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39" w:rsidRPr="00202474" w:rsidRDefault="007A0239" w:rsidP="007A0239">
      <w:pPr>
        <w:tabs>
          <w:tab w:val="left" w:pos="3065"/>
        </w:tabs>
        <w:spacing w:after="0" w:line="240" w:lineRule="auto"/>
        <w:jc w:val="right"/>
        <w:rPr>
          <w:rFonts w:ascii="Times New Roman" w:eastAsia="Times New Roman" w:hAnsi="Times New Roman"/>
          <w:b/>
          <w:snapToGrid w:val="0"/>
          <w:sz w:val="40"/>
          <w:szCs w:val="40"/>
          <w:lang w:eastAsia="ru-RU"/>
        </w:rPr>
      </w:pPr>
      <w:r w:rsidRPr="00202474">
        <w:rPr>
          <w:rFonts w:ascii="Times New Roman" w:eastAsia="Times New Roman" w:hAnsi="Times New Roman"/>
          <w:b/>
          <w:snapToGrid w:val="0"/>
          <w:sz w:val="40"/>
          <w:szCs w:val="40"/>
          <w:lang w:eastAsia="ru-RU"/>
        </w:rPr>
        <w:t>Норвегия</w:t>
      </w:r>
    </w:p>
    <w:p w:rsidR="007A0239" w:rsidRPr="00202474" w:rsidRDefault="007A0239" w:rsidP="007A0239">
      <w:pPr>
        <w:spacing w:after="0" w:line="240" w:lineRule="auto"/>
        <w:ind w:firstLine="283"/>
        <w:jc w:val="right"/>
        <w:rPr>
          <w:rFonts w:ascii="Times New Roman" w:eastAsia="Times New Roman" w:hAnsi="Times New Roman"/>
          <w:b/>
          <w:snapToGrid w:val="0"/>
          <w:sz w:val="20"/>
          <w:szCs w:val="20"/>
          <w:lang w:eastAsia="ru-RU"/>
        </w:rPr>
      </w:pPr>
    </w:p>
    <w:p w:rsidR="007A0239" w:rsidRPr="00202474" w:rsidRDefault="007A0239" w:rsidP="007A0239">
      <w:pPr>
        <w:spacing w:after="0" w:line="240" w:lineRule="auto"/>
        <w:jc w:val="right"/>
        <w:rPr>
          <w:rFonts w:ascii="Times New Roman" w:eastAsia="Times New Roman" w:hAnsi="Times New Roman"/>
          <w:snapToGrid w:val="0"/>
          <w:sz w:val="24"/>
          <w:szCs w:val="20"/>
          <w:lang w:eastAsia="ru-RU"/>
        </w:rPr>
      </w:pPr>
      <w:r w:rsidRPr="00202474">
        <w:rPr>
          <w:rFonts w:ascii="Times New Roman" w:eastAsia="Times New Roman" w:hAnsi="Times New Roman"/>
          <w:snapToGrid w:val="0"/>
          <w:sz w:val="24"/>
          <w:szCs w:val="20"/>
          <w:lang w:eastAsia="ru-RU"/>
        </w:rPr>
        <w:t>Столица - Осло.</w:t>
      </w:r>
    </w:p>
    <w:p w:rsidR="007A0239" w:rsidRPr="00202474" w:rsidRDefault="007A0239" w:rsidP="007A0239">
      <w:pPr>
        <w:spacing w:after="0" w:line="240" w:lineRule="auto"/>
        <w:jc w:val="right"/>
        <w:rPr>
          <w:rFonts w:ascii="Times New Roman" w:eastAsia="Times New Roman" w:hAnsi="Times New Roman"/>
          <w:snapToGrid w:val="0"/>
          <w:sz w:val="24"/>
          <w:szCs w:val="20"/>
          <w:lang w:eastAsia="ru-RU"/>
        </w:rPr>
      </w:pPr>
      <w:r w:rsidRPr="00202474">
        <w:rPr>
          <w:rFonts w:ascii="Times New Roman" w:eastAsia="Times New Roman" w:hAnsi="Times New Roman"/>
          <w:snapToGrid w:val="0"/>
          <w:sz w:val="24"/>
          <w:szCs w:val="20"/>
          <w:lang w:eastAsia="ru-RU"/>
        </w:rPr>
        <w:t>Государственный язык - норвежский.</w:t>
      </w:r>
    </w:p>
    <w:p w:rsidR="007A0239" w:rsidRPr="00202474" w:rsidRDefault="007A0239" w:rsidP="007A0239">
      <w:pPr>
        <w:spacing w:after="0" w:line="240" w:lineRule="auto"/>
        <w:jc w:val="right"/>
        <w:rPr>
          <w:rFonts w:ascii="Times New Roman" w:eastAsia="Times New Roman" w:hAnsi="Times New Roman"/>
          <w:snapToGrid w:val="0"/>
          <w:sz w:val="24"/>
          <w:szCs w:val="20"/>
          <w:lang w:eastAsia="ru-RU"/>
        </w:rPr>
      </w:pPr>
      <w:r w:rsidRPr="00202474">
        <w:rPr>
          <w:rFonts w:ascii="Times New Roman" w:eastAsia="Times New Roman" w:hAnsi="Times New Roman"/>
          <w:snapToGrid w:val="0"/>
          <w:sz w:val="24"/>
          <w:szCs w:val="20"/>
          <w:lang w:eastAsia="ru-RU"/>
        </w:rPr>
        <w:t>Денежная единица - норвежская крона (</w:t>
      </w:r>
      <w:proofErr w:type="spellStart"/>
      <w:r w:rsidRPr="00202474">
        <w:rPr>
          <w:rFonts w:ascii="Times New Roman" w:eastAsia="Times New Roman" w:hAnsi="Times New Roman"/>
          <w:snapToGrid w:val="0"/>
          <w:sz w:val="24"/>
          <w:szCs w:val="20"/>
          <w:lang w:eastAsia="ru-RU"/>
        </w:rPr>
        <w:t>NOK</w:t>
      </w:r>
      <w:proofErr w:type="spellEnd"/>
      <w:r w:rsidRPr="00202474">
        <w:rPr>
          <w:rFonts w:ascii="Times New Roman" w:eastAsia="Times New Roman" w:hAnsi="Times New Roman"/>
          <w:snapToGrid w:val="0"/>
          <w:sz w:val="24"/>
          <w:szCs w:val="20"/>
          <w:lang w:eastAsia="ru-RU"/>
        </w:rPr>
        <w:t>).</w:t>
      </w:r>
    </w:p>
    <w:p w:rsidR="007A0239" w:rsidRPr="00202474" w:rsidRDefault="007A0239" w:rsidP="007A0239">
      <w:pPr>
        <w:spacing w:after="0" w:line="240" w:lineRule="auto"/>
        <w:jc w:val="right"/>
        <w:rPr>
          <w:rFonts w:ascii="Times New Roman" w:eastAsia="Times New Roman" w:hAnsi="Times New Roman"/>
          <w:snapToGrid w:val="0"/>
          <w:sz w:val="24"/>
          <w:szCs w:val="20"/>
          <w:lang w:eastAsia="ru-RU"/>
        </w:rPr>
      </w:pPr>
    </w:p>
    <w:p w:rsidR="007A0239" w:rsidRPr="00202474" w:rsidRDefault="007A0239" w:rsidP="007A0239">
      <w:pPr>
        <w:spacing w:after="0" w:line="240" w:lineRule="auto"/>
        <w:ind w:firstLine="283"/>
        <w:jc w:val="both"/>
        <w:rPr>
          <w:rFonts w:ascii="Arial" w:eastAsia="Times New Roman" w:hAnsi="Arial"/>
          <w:b/>
          <w:snapToGrid w:val="0"/>
          <w:sz w:val="18"/>
          <w:szCs w:val="20"/>
          <w:lang w:eastAsia="ru-RU"/>
        </w:rPr>
      </w:pP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Arial" w:eastAsia="Times New Roman" w:hAnsi="Arial"/>
          <w:caps/>
          <w:snapToGrid w:val="0"/>
          <w:sz w:val="24"/>
          <w:szCs w:val="20"/>
          <w:lang w:eastAsia="ru-RU"/>
        </w:rPr>
        <w:t xml:space="preserve"> </w:t>
      </w:r>
      <w:r w:rsidRPr="00202474">
        <w:rPr>
          <w:rFonts w:ascii="Times New Roman" w:eastAsia="Times New Roman" w:hAnsi="Times New Roman"/>
          <w:b/>
          <w:caps/>
          <w:snapToGrid w:val="0"/>
          <w:sz w:val="24"/>
          <w:szCs w:val="20"/>
          <w:u w:val="single"/>
          <w:lang w:eastAsia="ru-RU"/>
        </w:rPr>
        <w:t>Дорожное движение_____________________________________________________</w:t>
      </w:r>
    </w:p>
    <w:p w:rsidR="007A0239" w:rsidRPr="00202474" w:rsidRDefault="007A0239" w:rsidP="007A0239">
      <w:pPr>
        <w:spacing w:after="0" w:line="240" w:lineRule="auto"/>
        <w:ind w:firstLine="283"/>
        <w:jc w:val="both"/>
        <w:rPr>
          <w:rFonts w:ascii="Arial" w:eastAsia="Times New Roman" w:hAnsi="Arial"/>
          <w:b/>
          <w:snapToGrid w:val="0"/>
          <w:sz w:val="18"/>
          <w:szCs w:val="20"/>
          <w:lang w:eastAsia="ru-RU"/>
        </w:rPr>
      </w:pPr>
    </w:p>
    <w:p w:rsidR="007A0239" w:rsidRPr="00202474" w:rsidRDefault="007A0239" w:rsidP="007A0239">
      <w:pPr>
        <w:spacing w:after="0" w:line="240" w:lineRule="auto"/>
        <w:rPr>
          <w:rFonts w:ascii="Times New Roman" w:eastAsia="Times New Roman" w:hAnsi="Times New Roman"/>
          <w:b/>
          <w:snapToGrid w:val="0"/>
          <w:sz w:val="20"/>
          <w:szCs w:val="20"/>
          <w:lang w:eastAsia="ru-RU"/>
        </w:rPr>
      </w:pPr>
      <w:r w:rsidRPr="00202474">
        <w:rPr>
          <w:rFonts w:ascii="Times New Roman" w:eastAsia="Times New Roman" w:hAnsi="Times New Roman"/>
          <w:b/>
          <w:snapToGrid w:val="0"/>
          <w:sz w:val="20"/>
          <w:szCs w:val="20"/>
          <w:lang w:eastAsia="ru-RU"/>
        </w:rPr>
        <w:t>Ограничение скорости движения автотранспортных средств (</w:t>
      </w:r>
      <w:proofErr w:type="gramStart"/>
      <w:r w:rsidRPr="00202474">
        <w:rPr>
          <w:rFonts w:ascii="Times New Roman" w:eastAsia="Times New Roman" w:hAnsi="Times New Roman"/>
          <w:b/>
          <w:snapToGrid w:val="0"/>
          <w:sz w:val="20"/>
          <w:szCs w:val="20"/>
          <w:lang w:eastAsia="ru-RU"/>
        </w:rPr>
        <w:t>км</w:t>
      </w:r>
      <w:proofErr w:type="gramEnd"/>
      <w:r w:rsidRPr="00202474">
        <w:rPr>
          <w:rFonts w:ascii="Times New Roman" w:eastAsia="Times New Roman" w:hAnsi="Times New Roman"/>
          <w:b/>
          <w:snapToGrid w:val="0"/>
          <w:sz w:val="20"/>
          <w:szCs w:val="20"/>
          <w:lang w:eastAsia="ru-RU"/>
        </w:rPr>
        <w:t>/ч):</w:t>
      </w:r>
    </w:p>
    <w:p w:rsidR="007A0239" w:rsidRPr="00202474" w:rsidRDefault="007A0239" w:rsidP="007A0239">
      <w:pPr>
        <w:pBdr>
          <w:bottom w:val="single" w:sz="6" w:space="0" w:color="auto"/>
          <w:between w:val="single" w:sz="6" w:space="0" w:color="auto"/>
        </w:pBdr>
        <w:tabs>
          <w:tab w:val="left" w:pos="312"/>
          <w:tab w:val="left" w:pos="3742"/>
          <w:tab w:val="left" w:pos="5783"/>
        </w:tabs>
        <w:spacing w:before="28" w:after="0" w:line="240" w:lineRule="auto"/>
        <w:rPr>
          <w:rFonts w:ascii="Times New Roman" w:eastAsia="Times New Roman" w:hAnsi="Times New Roman"/>
          <w:snapToGrid w:val="0"/>
          <w:sz w:val="20"/>
          <w:szCs w:val="20"/>
          <w:lang w:eastAsia="ru-RU"/>
        </w:rPr>
      </w:pPr>
      <w:r w:rsidRPr="00202474">
        <w:rPr>
          <w:rFonts w:ascii="Arial" w:eastAsia="Times New Roman" w:hAnsi="Arial"/>
          <w:b/>
          <w:snapToGrid w:val="0"/>
          <w:sz w:val="16"/>
          <w:szCs w:val="20"/>
          <w:lang w:eastAsia="ru-RU"/>
        </w:rPr>
        <w:tab/>
      </w:r>
      <w:r w:rsidRPr="00202474">
        <w:rPr>
          <w:rFonts w:ascii="Times New Roman" w:eastAsia="Times New Roman" w:hAnsi="Times New Roman"/>
          <w:snapToGrid w:val="0"/>
          <w:sz w:val="20"/>
          <w:szCs w:val="20"/>
          <w:lang w:eastAsia="ru-RU"/>
        </w:rPr>
        <w:t>В городах и населенных пунктах</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50</w:t>
      </w:r>
    </w:p>
    <w:p w:rsidR="007A0239" w:rsidRPr="00202474" w:rsidRDefault="007A0239" w:rsidP="007A0239">
      <w:pPr>
        <w:pBdr>
          <w:bottom w:val="single" w:sz="6" w:space="0" w:color="auto"/>
          <w:between w:val="single" w:sz="6" w:space="0" w:color="auto"/>
        </w:pBdr>
        <w:tabs>
          <w:tab w:val="left" w:pos="312"/>
          <w:tab w:val="left" w:pos="3742"/>
          <w:tab w:val="left" w:pos="5783"/>
        </w:tabs>
        <w:spacing w:before="28"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Вне населенных пунктов</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80</w:t>
      </w:r>
    </w:p>
    <w:p w:rsidR="007A0239" w:rsidRPr="00202474" w:rsidRDefault="007A0239" w:rsidP="007A0239">
      <w:pPr>
        <w:pBdr>
          <w:bottom w:val="single" w:sz="6" w:space="0" w:color="auto"/>
          <w:between w:val="single" w:sz="6" w:space="0" w:color="auto"/>
        </w:pBdr>
        <w:tabs>
          <w:tab w:val="left" w:pos="312"/>
          <w:tab w:val="left" w:pos="3742"/>
          <w:tab w:val="left" w:pos="5783"/>
        </w:tabs>
        <w:spacing w:before="28" w:after="0" w:line="240" w:lineRule="auto"/>
        <w:rPr>
          <w:rFonts w:ascii="Times New Roman" w:hAnsi="Times New Roman"/>
          <w:sz w:val="20"/>
        </w:rPr>
      </w:pPr>
      <w:r w:rsidRPr="00202474">
        <w:rPr>
          <w:rFonts w:ascii="Times New Roman" w:hAnsi="Times New Roman"/>
          <w:sz w:val="20"/>
        </w:rPr>
        <w:t xml:space="preserve">      На дорогах с четырьмя полосами движения (в двух направлениях)</w:t>
      </w:r>
      <w:r w:rsidRPr="00202474">
        <w:rPr>
          <w:rFonts w:ascii="Times New Roman" w:hAnsi="Times New Roman"/>
          <w:sz w:val="20"/>
        </w:rPr>
        <w:tab/>
      </w:r>
      <w:r w:rsidRPr="00202474">
        <w:rPr>
          <w:rFonts w:ascii="Times New Roman" w:hAnsi="Times New Roman"/>
          <w:sz w:val="20"/>
        </w:rPr>
        <w:tab/>
        <w:t>80</w:t>
      </w:r>
    </w:p>
    <w:p w:rsidR="007A0239" w:rsidRPr="00202474" w:rsidRDefault="007A0239" w:rsidP="007A0239">
      <w:pPr>
        <w:pBdr>
          <w:bottom w:val="single" w:sz="6" w:space="0" w:color="auto"/>
          <w:between w:val="single" w:sz="6" w:space="0" w:color="auto"/>
        </w:pBdr>
        <w:tabs>
          <w:tab w:val="left" w:pos="312"/>
          <w:tab w:val="left" w:pos="3742"/>
          <w:tab w:val="left" w:pos="5783"/>
        </w:tabs>
        <w:spacing w:before="28" w:after="0" w:line="240" w:lineRule="auto"/>
        <w:rPr>
          <w:rFonts w:ascii="Times New Roman" w:eastAsia="Times New Roman" w:hAnsi="Times New Roman"/>
          <w:snapToGrid w:val="0"/>
          <w:sz w:val="20"/>
          <w:szCs w:val="20"/>
          <w:lang w:eastAsia="ru-RU"/>
        </w:rPr>
      </w:pPr>
      <w:r w:rsidRPr="00202474">
        <w:rPr>
          <w:rFonts w:ascii="Times New Roman" w:hAnsi="Times New Roman"/>
          <w:sz w:val="20"/>
        </w:rPr>
        <w:t xml:space="preserve">      Автомагистрали </w:t>
      </w:r>
      <w:r w:rsidRPr="00202474">
        <w:rPr>
          <w:rFonts w:ascii="Times New Roman" w:hAnsi="Times New Roman"/>
          <w:sz w:val="20"/>
        </w:rPr>
        <w:tab/>
      </w:r>
      <w:r w:rsidRPr="00202474">
        <w:rPr>
          <w:rFonts w:ascii="Times New Roman" w:hAnsi="Times New Roman"/>
          <w:sz w:val="20"/>
        </w:rPr>
        <w:tab/>
      </w:r>
      <w:r w:rsidRPr="00202474">
        <w:rPr>
          <w:rFonts w:ascii="Times New Roman" w:hAnsi="Times New Roman"/>
          <w:sz w:val="20"/>
        </w:rPr>
        <w:tab/>
      </w:r>
      <w:r w:rsidRPr="00202474">
        <w:rPr>
          <w:rFonts w:ascii="Times New Roman" w:hAnsi="Times New Roman"/>
          <w:sz w:val="20"/>
        </w:rPr>
        <w:tab/>
        <w:t>80</w:t>
      </w:r>
    </w:p>
    <w:p w:rsidR="007A0239" w:rsidRPr="00202474" w:rsidRDefault="007A0239" w:rsidP="007A0239">
      <w:pPr>
        <w:spacing w:after="0" w:line="240" w:lineRule="auto"/>
        <w:ind w:firstLine="283"/>
        <w:jc w:val="both"/>
        <w:rPr>
          <w:rFonts w:ascii="Arial" w:eastAsia="Times New Roman" w:hAnsi="Arial"/>
          <w:b/>
          <w:snapToGrid w:val="0"/>
          <w:sz w:val="18"/>
          <w:szCs w:val="20"/>
          <w:lang w:eastAsia="ru-RU"/>
        </w:rPr>
      </w:pPr>
    </w:p>
    <w:p w:rsidR="007A0239" w:rsidRPr="00202474" w:rsidRDefault="007A0239" w:rsidP="007A0239">
      <w:pPr>
        <w:spacing w:after="0" w:line="240" w:lineRule="auto"/>
        <w:rPr>
          <w:rFonts w:ascii="Times New Roman" w:eastAsia="Times New Roman" w:hAnsi="Times New Roman"/>
          <w:b/>
          <w:snapToGrid w:val="0"/>
          <w:sz w:val="20"/>
          <w:szCs w:val="20"/>
          <w:lang w:eastAsia="ru-RU"/>
        </w:rPr>
      </w:pPr>
      <w:r w:rsidRPr="00202474">
        <w:rPr>
          <w:rFonts w:ascii="Times New Roman" w:eastAsia="Times New Roman" w:hAnsi="Times New Roman"/>
          <w:b/>
          <w:snapToGrid w:val="0"/>
          <w:sz w:val="20"/>
          <w:szCs w:val="20"/>
          <w:lang w:eastAsia="ru-RU"/>
        </w:rPr>
        <w:t>Допустимые габариты (м):</w:t>
      </w:r>
    </w:p>
    <w:p w:rsidR="007A0239" w:rsidRPr="00202474" w:rsidRDefault="007A0239" w:rsidP="007A0239">
      <w:pPr>
        <w:pBdr>
          <w:bottom w:val="single" w:sz="6" w:space="0" w:color="auto"/>
          <w:between w:val="single" w:sz="6" w:space="0" w:color="auto"/>
        </w:pBdr>
        <w:tabs>
          <w:tab w:val="left" w:pos="312"/>
          <w:tab w:val="left" w:pos="3742"/>
          <w:tab w:val="left" w:pos="5783"/>
        </w:tabs>
        <w:spacing w:after="0" w:line="240" w:lineRule="auto"/>
        <w:rPr>
          <w:rFonts w:ascii="Times New Roman" w:eastAsia="Times New Roman" w:hAnsi="Times New Roman"/>
          <w:snapToGrid w:val="0"/>
          <w:sz w:val="20"/>
          <w:szCs w:val="20"/>
          <w:lang w:eastAsia="ru-RU"/>
        </w:rPr>
      </w:pPr>
      <w:r w:rsidRPr="00202474">
        <w:rPr>
          <w:rFonts w:ascii="Arial" w:eastAsia="Times New Roman" w:hAnsi="Arial"/>
          <w:b/>
          <w:snapToGrid w:val="0"/>
          <w:sz w:val="16"/>
          <w:szCs w:val="20"/>
          <w:lang w:eastAsia="ru-RU"/>
        </w:rPr>
        <w:tab/>
      </w:r>
      <w:r w:rsidRPr="00202474">
        <w:rPr>
          <w:rFonts w:ascii="Times New Roman" w:eastAsia="Times New Roman" w:hAnsi="Times New Roman"/>
          <w:snapToGrid w:val="0"/>
          <w:sz w:val="20"/>
          <w:szCs w:val="20"/>
          <w:lang w:eastAsia="ru-RU"/>
        </w:rPr>
        <w:t>Ширина</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 xml:space="preserve">2,50 (+ </w:t>
      </w:r>
      <w:smartTag w:uri="urn:schemas-microsoft-com:office:smarttags" w:element="metricconverter">
        <w:smartTagPr>
          <w:attr w:name="ProductID" w:val="5 см"/>
        </w:smartTagPr>
        <w:r w:rsidRPr="00202474">
          <w:rPr>
            <w:rFonts w:ascii="Times New Roman" w:eastAsia="Times New Roman" w:hAnsi="Times New Roman"/>
            <w:snapToGrid w:val="0"/>
            <w:sz w:val="20"/>
            <w:szCs w:val="20"/>
            <w:lang w:eastAsia="ru-RU"/>
          </w:rPr>
          <w:t>5 см</w:t>
        </w:r>
      </w:smartTag>
      <w:r w:rsidRPr="00202474">
        <w:rPr>
          <w:rFonts w:ascii="Times New Roman" w:eastAsia="Times New Roman" w:hAnsi="Times New Roman"/>
          <w:snapToGrid w:val="0"/>
          <w:sz w:val="20"/>
          <w:szCs w:val="20"/>
          <w:lang w:eastAsia="ru-RU"/>
        </w:rPr>
        <w:t xml:space="preserve"> допуска)</w:t>
      </w:r>
    </w:p>
    <w:p w:rsidR="007A0239" w:rsidRPr="00202474" w:rsidRDefault="007A0239" w:rsidP="007A0239">
      <w:pPr>
        <w:pBdr>
          <w:bottom w:val="single" w:sz="6" w:space="0" w:color="auto"/>
          <w:between w:val="single" w:sz="6" w:space="0" w:color="auto"/>
        </w:pBdr>
        <w:tabs>
          <w:tab w:val="left" w:pos="312"/>
          <w:tab w:val="left" w:pos="3742"/>
          <w:tab w:val="left" w:pos="5783"/>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для рефрижераторов</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2,60</w:t>
      </w:r>
    </w:p>
    <w:p w:rsidR="007A0239" w:rsidRPr="00202474" w:rsidRDefault="007A0239" w:rsidP="007A0239">
      <w:pPr>
        <w:pBdr>
          <w:bottom w:val="single" w:sz="6" w:space="0" w:color="auto"/>
          <w:between w:val="single" w:sz="6" w:space="0" w:color="auto"/>
        </w:pBdr>
        <w:tabs>
          <w:tab w:val="left" w:pos="312"/>
          <w:tab w:val="left" w:pos="3742"/>
          <w:tab w:val="left" w:pos="5783"/>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(минимальная толщина стенок - 45 мм)</w:t>
      </w:r>
    </w:p>
    <w:p w:rsidR="007A0239" w:rsidRPr="00202474" w:rsidRDefault="007A0239" w:rsidP="007A0239">
      <w:pPr>
        <w:pBdr>
          <w:bottom w:val="single" w:sz="6" w:space="0" w:color="auto"/>
          <w:between w:val="single" w:sz="6" w:space="0" w:color="auto"/>
        </w:pBdr>
        <w:tabs>
          <w:tab w:val="left" w:pos="312"/>
          <w:tab w:val="left" w:pos="3742"/>
          <w:tab w:val="left" w:pos="5783"/>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Высота</w:t>
      </w:r>
      <w:r w:rsidRPr="00202474">
        <w:rPr>
          <w:rFonts w:ascii="Times New Roman" w:eastAsia="Times New Roman" w:hAnsi="Times New Roman"/>
          <w:snapToGrid w:val="0"/>
          <w:sz w:val="20"/>
          <w:szCs w:val="20"/>
          <w:lang w:eastAsia="ru-RU"/>
        </w:rPr>
        <w:tab/>
        <w:t>нет единых ограничений,</w:t>
      </w:r>
    </w:p>
    <w:p w:rsidR="007A0239" w:rsidRPr="00202474" w:rsidRDefault="007A0239" w:rsidP="007A0239">
      <w:pPr>
        <w:pBdr>
          <w:bottom w:val="single" w:sz="6" w:space="0" w:color="auto"/>
          <w:between w:val="single" w:sz="6" w:space="0" w:color="auto"/>
        </w:pBdr>
        <w:tabs>
          <w:tab w:val="left" w:pos="312"/>
          <w:tab w:val="left" w:pos="3742"/>
          <w:tab w:val="left" w:pos="5783"/>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 xml:space="preserve">однако существует много низких мостов и туннелей </w:t>
      </w:r>
    </w:p>
    <w:p w:rsidR="007A0239" w:rsidRPr="00202474" w:rsidRDefault="007A0239" w:rsidP="007A0239">
      <w:pPr>
        <w:pBdr>
          <w:bottom w:val="single" w:sz="6" w:space="0" w:color="auto"/>
          <w:between w:val="single" w:sz="6" w:space="0" w:color="auto"/>
        </w:pBdr>
        <w:tabs>
          <w:tab w:val="left" w:pos="312"/>
          <w:tab w:val="left" w:pos="3742"/>
          <w:tab w:val="left" w:pos="5783"/>
        </w:tabs>
        <w:spacing w:before="28"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Длина</w:t>
      </w:r>
    </w:p>
    <w:p w:rsidR="007A0239" w:rsidRPr="00202474" w:rsidRDefault="007A0239" w:rsidP="007A0239">
      <w:pPr>
        <w:tabs>
          <w:tab w:val="left" w:pos="312"/>
          <w:tab w:val="left" w:pos="3742"/>
          <w:tab w:val="left" w:pos="5783"/>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грузовой автомобиль, прицеп</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12,00</w:t>
      </w:r>
    </w:p>
    <w:p w:rsidR="007A0239" w:rsidRPr="00202474" w:rsidRDefault="007A0239" w:rsidP="007A0239">
      <w:pPr>
        <w:pBdr>
          <w:bottom w:val="single" w:sz="6" w:space="0" w:color="auto"/>
          <w:between w:val="single" w:sz="6" w:space="0" w:color="auto"/>
        </w:pBdr>
        <w:tabs>
          <w:tab w:val="left" w:pos="312"/>
          <w:tab w:val="left" w:pos="3742"/>
          <w:tab w:val="left" w:pos="5783"/>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тягач с полуприцепом</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17,50</w:t>
      </w:r>
    </w:p>
    <w:p w:rsidR="007A0239" w:rsidRPr="00202474" w:rsidRDefault="007A0239" w:rsidP="007A0239">
      <w:pPr>
        <w:tabs>
          <w:tab w:val="left" w:pos="312"/>
          <w:tab w:val="left" w:pos="3742"/>
          <w:tab w:val="left" w:pos="5783"/>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автопоезд</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19,50</w:t>
      </w:r>
    </w:p>
    <w:p w:rsidR="007A0239" w:rsidRPr="00202474" w:rsidRDefault="007A0239" w:rsidP="007A0239">
      <w:pPr>
        <w:pBdr>
          <w:bottom w:val="single" w:sz="6" w:space="0" w:color="auto"/>
          <w:between w:val="single" w:sz="6" w:space="0" w:color="auto"/>
        </w:pBdr>
        <w:tabs>
          <w:tab w:val="left" w:pos="312"/>
          <w:tab w:val="left" w:pos="3742"/>
          <w:tab w:val="left" w:pos="5783"/>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 xml:space="preserve">автопоезд с </w:t>
      </w:r>
      <w:proofErr w:type="gramStart"/>
      <w:r w:rsidRPr="00202474">
        <w:rPr>
          <w:rFonts w:ascii="Times New Roman" w:eastAsia="Times New Roman" w:hAnsi="Times New Roman"/>
          <w:snapToGrid w:val="0"/>
          <w:sz w:val="20"/>
          <w:szCs w:val="20"/>
          <w:lang w:eastAsia="ru-RU"/>
        </w:rPr>
        <w:t>регулируемым</w:t>
      </w:r>
      <w:proofErr w:type="gramEnd"/>
      <w:r w:rsidRPr="00202474">
        <w:rPr>
          <w:rFonts w:ascii="Times New Roman" w:eastAsia="Times New Roman" w:hAnsi="Times New Roman"/>
          <w:snapToGrid w:val="0"/>
          <w:sz w:val="20"/>
          <w:szCs w:val="20"/>
          <w:lang w:eastAsia="ru-RU"/>
        </w:rPr>
        <w:t xml:space="preserve"> </w:t>
      </w:r>
    </w:p>
    <w:p w:rsidR="007A0239" w:rsidRPr="00202474" w:rsidRDefault="007A0239" w:rsidP="007A0239">
      <w:pPr>
        <w:pBdr>
          <w:bottom w:val="single" w:sz="6" w:space="0" w:color="auto"/>
          <w:between w:val="single" w:sz="6" w:space="0" w:color="auto"/>
        </w:pBdr>
        <w:tabs>
          <w:tab w:val="left" w:pos="312"/>
          <w:tab w:val="left" w:pos="3742"/>
          <w:tab w:val="left" w:pos="5783"/>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тяговым стержнем</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19,50</w:t>
      </w:r>
    </w:p>
    <w:p w:rsidR="007A0239" w:rsidRPr="00202474" w:rsidRDefault="007A0239" w:rsidP="007A0239">
      <w:pPr>
        <w:spacing w:after="0" w:line="240" w:lineRule="auto"/>
        <w:ind w:firstLine="283"/>
        <w:jc w:val="both"/>
        <w:rPr>
          <w:rFonts w:ascii="Arial" w:eastAsia="Times New Roman" w:hAnsi="Arial"/>
          <w:b/>
          <w:snapToGrid w:val="0"/>
          <w:sz w:val="18"/>
          <w:szCs w:val="20"/>
          <w:lang w:eastAsia="ru-RU"/>
        </w:rPr>
      </w:pPr>
    </w:p>
    <w:p w:rsidR="007A0239" w:rsidRPr="00202474" w:rsidRDefault="007A0239" w:rsidP="007A0239">
      <w:pPr>
        <w:spacing w:after="0" w:line="240" w:lineRule="auto"/>
        <w:rPr>
          <w:rFonts w:ascii="Times New Roman" w:eastAsia="Times New Roman" w:hAnsi="Times New Roman"/>
          <w:b/>
          <w:snapToGrid w:val="0"/>
          <w:sz w:val="20"/>
          <w:szCs w:val="20"/>
          <w:lang w:eastAsia="ru-RU"/>
        </w:rPr>
      </w:pPr>
      <w:r w:rsidRPr="00202474">
        <w:rPr>
          <w:rFonts w:ascii="Times New Roman" w:eastAsia="Times New Roman" w:hAnsi="Times New Roman"/>
          <w:b/>
          <w:snapToGrid w:val="0"/>
          <w:sz w:val="20"/>
          <w:szCs w:val="20"/>
          <w:lang w:eastAsia="ru-RU"/>
        </w:rPr>
        <w:t>Допустимая нагрузка на ось (т):</w:t>
      </w:r>
    </w:p>
    <w:p w:rsidR="007A0239" w:rsidRPr="00202474" w:rsidRDefault="007A0239" w:rsidP="007A0239">
      <w:pPr>
        <w:pBdr>
          <w:bottom w:val="single" w:sz="6" w:space="0" w:color="auto"/>
          <w:between w:val="single" w:sz="6" w:space="0" w:color="auto"/>
        </w:pBdr>
        <w:tabs>
          <w:tab w:val="left" w:pos="312"/>
          <w:tab w:val="left" w:pos="7194"/>
        </w:tabs>
        <w:spacing w:before="28" w:after="0" w:line="240" w:lineRule="auto"/>
        <w:rPr>
          <w:rFonts w:ascii="Times New Roman" w:eastAsia="Times New Roman" w:hAnsi="Times New Roman"/>
          <w:snapToGrid w:val="0"/>
          <w:sz w:val="20"/>
          <w:szCs w:val="20"/>
          <w:lang w:eastAsia="ru-RU"/>
        </w:rPr>
      </w:pPr>
      <w:r w:rsidRPr="00202474">
        <w:rPr>
          <w:rFonts w:ascii="Arial" w:eastAsia="Times New Roman" w:hAnsi="Arial"/>
          <w:b/>
          <w:snapToGrid w:val="0"/>
          <w:sz w:val="16"/>
          <w:szCs w:val="20"/>
          <w:lang w:eastAsia="ru-RU"/>
        </w:rPr>
        <w:tab/>
      </w:r>
      <w:r w:rsidRPr="00202474">
        <w:rPr>
          <w:rFonts w:ascii="Times New Roman" w:eastAsia="Times New Roman" w:hAnsi="Times New Roman"/>
          <w:snapToGrid w:val="0"/>
          <w:sz w:val="20"/>
          <w:szCs w:val="20"/>
          <w:lang w:eastAsia="ru-RU"/>
        </w:rPr>
        <w:t>На одиночную ось</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10,0</w:t>
      </w:r>
    </w:p>
    <w:p w:rsidR="007A0239" w:rsidRPr="00202474" w:rsidRDefault="007A0239" w:rsidP="007A0239">
      <w:pPr>
        <w:pBdr>
          <w:bottom w:val="single" w:sz="6" w:space="0" w:color="auto"/>
          <w:between w:val="single" w:sz="6" w:space="0" w:color="auto"/>
        </w:pBdr>
        <w:tabs>
          <w:tab w:val="left" w:pos="312"/>
          <w:tab w:val="left" w:pos="7194"/>
        </w:tabs>
        <w:spacing w:before="28"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На ведущую ось</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11,5</w:t>
      </w:r>
    </w:p>
    <w:p w:rsidR="007A0239" w:rsidRPr="00202474" w:rsidRDefault="007A0239" w:rsidP="007A0239">
      <w:pPr>
        <w:pBdr>
          <w:bottom w:val="single" w:sz="6" w:space="0" w:color="auto"/>
          <w:between w:val="single" w:sz="6" w:space="0" w:color="auto"/>
        </w:pBdr>
        <w:tabs>
          <w:tab w:val="left" w:pos="312"/>
          <w:tab w:val="left" w:pos="7194"/>
        </w:tabs>
        <w:spacing w:before="28"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На сдвоенную ось автотранспортного средства с расстоянием между осями</w:t>
      </w:r>
    </w:p>
    <w:p w:rsidR="007A0239" w:rsidRPr="00202474" w:rsidRDefault="007A0239" w:rsidP="007A0239">
      <w:pPr>
        <w:pBdr>
          <w:bottom w:val="single" w:sz="6" w:space="0" w:color="auto"/>
          <w:between w:val="single" w:sz="6" w:space="0" w:color="auto"/>
        </w:pBdr>
        <w:tabs>
          <w:tab w:val="left" w:pos="312"/>
          <w:tab w:val="left" w:pos="7194"/>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 xml:space="preserve">от 1,20 до </w:t>
      </w:r>
      <w:smartTag w:uri="urn:schemas-microsoft-com:office:smarttags" w:element="metricconverter">
        <w:smartTagPr>
          <w:attr w:name="ProductID" w:val="1,29 м"/>
        </w:smartTagPr>
        <w:r w:rsidRPr="00202474">
          <w:rPr>
            <w:rFonts w:ascii="Times New Roman" w:eastAsia="Times New Roman" w:hAnsi="Times New Roman"/>
            <w:snapToGrid w:val="0"/>
            <w:sz w:val="20"/>
            <w:szCs w:val="20"/>
            <w:lang w:eastAsia="ru-RU"/>
          </w:rPr>
          <w:t>1,29 м</w:t>
        </w:r>
      </w:smartTag>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16,0</w:t>
      </w:r>
    </w:p>
    <w:p w:rsidR="007A0239" w:rsidRPr="00202474" w:rsidRDefault="007A0239" w:rsidP="007A0239">
      <w:pPr>
        <w:tabs>
          <w:tab w:val="left" w:pos="312"/>
          <w:tab w:val="left" w:pos="7194"/>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 xml:space="preserve">от 1,30 до </w:t>
      </w:r>
      <w:smartTag w:uri="urn:schemas-microsoft-com:office:smarttags" w:element="metricconverter">
        <w:smartTagPr>
          <w:attr w:name="ProductID" w:val="1,80 м"/>
        </w:smartTagPr>
        <w:r w:rsidRPr="00202474">
          <w:rPr>
            <w:rFonts w:ascii="Times New Roman" w:eastAsia="Times New Roman" w:hAnsi="Times New Roman"/>
            <w:snapToGrid w:val="0"/>
            <w:sz w:val="20"/>
            <w:szCs w:val="20"/>
            <w:lang w:eastAsia="ru-RU"/>
          </w:rPr>
          <w:t>1,80 м</w:t>
        </w:r>
      </w:smartTag>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18,0</w:t>
      </w:r>
    </w:p>
    <w:p w:rsidR="007A0239" w:rsidRPr="00202474" w:rsidRDefault="007A0239" w:rsidP="007A0239">
      <w:pPr>
        <w:pBdr>
          <w:bottom w:val="single" w:sz="6" w:space="0" w:color="auto"/>
          <w:between w:val="single" w:sz="6" w:space="0" w:color="auto"/>
        </w:pBdr>
        <w:tabs>
          <w:tab w:val="left" w:pos="312"/>
          <w:tab w:val="left" w:pos="7194"/>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 xml:space="preserve">более </w:t>
      </w:r>
      <w:smartTag w:uri="urn:schemas-microsoft-com:office:smarttags" w:element="metricconverter">
        <w:smartTagPr>
          <w:attr w:name="ProductID" w:val="1,80 м"/>
        </w:smartTagPr>
        <w:r w:rsidRPr="00202474">
          <w:rPr>
            <w:rFonts w:ascii="Times New Roman" w:eastAsia="Times New Roman" w:hAnsi="Times New Roman"/>
            <w:snapToGrid w:val="0"/>
            <w:sz w:val="20"/>
            <w:szCs w:val="20"/>
            <w:lang w:eastAsia="ru-RU"/>
          </w:rPr>
          <w:t>1,80 м</w:t>
        </w:r>
      </w:smartTag>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20,0</w:t>
      </w:r>
    </w:p>
    <w:p w:rsidR="007A0239" w:rsidRPr="00202474" w:rsidRDefault="007A0239" w:rsidP="007A0239">
      <w:pPr>
        <w:pBdr>
          <w:bottom w:val="single" w:sz="6" w:space="0" w:color="auto"/>
          <w:between w:val="single" w:sz="6" w:space="0" w:color="auto"/>
        </w:pBdr>
        <w:tabs>
          <w:tab w:val="left" w:pos="312"/>
          <w:tab w:val="left" w:pos="7194"/>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На строенную ось автотранспортного средства с расстоянием между осями</w:t>
      </w:r>
    </w:p>
    <w:p w:rsidR="007A0239" w:rsidRPr="00202474" w:rsidRDefault="007A0239" w:rsidP="007A0239">
      <w:pPr>
        <w:pBdr>
          <w:bottom w:val="single" w:sz="6" w:space="0" w:color="auto"/>
          <w:between w:val="single" w:sz="6" w:space="0" w:color="auto"/>
        </w:pBdr>
        <w:tabs>
          <w:tab w:val="left" w:pos="312"/>
          <w:tab w:val="left" w:pos="7194"/>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 xml:space="preserve">от 1,0 до </w:t>
      </w:r>
      <w:smartTag w:uri="urn:schemas-microsoft-com:office:smarttags" w:element="metricconverter">
        <w:smartTagPr>
          <w:attr w:name="ProductID" w:val="1,29 м"/>
        </w:smartTagPr>
        <w:r w:rsidRPr="00202474">
          <w:rPr>
            <w:rFonts w:ascii="Times New Roman" w:eastAsia="Times New Roman" w:hAnsi="Times New Roman"/>
            <w:snapToGrid w:val="0"/>
            <w:sz w:val="20"/>
            <w:szCs w:val="20"/>
            <w:lang w:eastAsia="ru-RU"/>
          </w:rPr>
          <w:t>1,29 м</w:t>
        </w:r>
      </w:smartTag>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22,0</w:t>
      </w:r>
    </w:p>
    <w:p w:rsidR="007A0239" w:rsidRPr="00202474" w:rsidRDefault="007A0239" w:rsidP="007A0239">
      <w:pPr>
        <w:tabs>
          <w:tab w:val="left" w:pos="312"/>
          <w:tab w:val="left" w:pos="7194"/>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 xml:space="preserve">от 1,30 до </w:t>
      </w:r>
      <w:smartTag w:uri="urn:schemas-microsoft-com:office:smarttags" w:element="metricconverter">
        <w:smartTagPr>
          <w:attr w:name="ProductID" w:val="1,40 м"/>
        </w:smartTagPr>
        <w:r w:rsidRPr="00202474">
          <w:rPr>
            <w:rFonts w:ascii="Times New Roman" w:eastAsia="Times New Roman" w:hAnsi="Times New Roman"/>
            <w:snapToGrid w:val="0"/>
            <w:sz w:val="20"/>
            <w:szCs w:val="20"/>
            <w:lang w:eastAsia="ru-RU"/>
          </w:rPr>
          <w:t>1,40 м</w:t>
        </w:r>
      </w:smartTag>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24,0</w:t>
      </w:r>
    </w:p>
    <w:p w:rsidR="007A0239" w:rsidRPr="00202474" w:rsidRDefault="007A0239" w:rsidP="007A0239">
      <w:pPr>
        <w:pBdr>
          <w:bottom w:val="single" w:sz="6" w:space="0" w:color="auto"/>
          <w:between w:val="single" w:sz="6" w:space="0" w:color="auto"/>
        </w:pBdr>
        <w:tabs>
          <w:tab w:val="left" w:pos="312"/>
          <w:tab w:val="left" w:pos="7194"/>
        </w:tabs>
        <w:spacing w:after="0" w:line="240" w:lineRule="auto"/>
        <w:rPr>
          <w:rFonts w:ascii="PragmaticaC" w:eastAsia="Times New Roman" w:hAnsi="PragmaticaC"/>
          <w:b/>
          <w:snapToGrid w:val="0"/>
          <w:sz w:val="16"/>
          <w:szCs w:val="20"/>
          <w:lang w:eastAsia="ru-RU"/>
        </w:rPr>
      </w:pPr>
      <w:r w:rsidRPr="00202474">
        <w:rPr>
          <w:rFonts w:ascii="PragmaticaC" w:eastAsia="Times New Roman" w:hAnsi="PragmaticaC"/>
          <w:b/>
          <w:snapToGrid w:val="0"/>
          <w:sz w:val="16"/>
          <w:szCs w:val="20"/>
          <w:lang w:eastAsia="ru-RU"/>
        </w:rPr>
        <w:tab/>
      </w:r>
      <w:bookmarkStart w:id="0" w:name="_GoBack"/>
      <w:bookmarkEnd w:id="0"/>
    </w:p>
    <w:p w:rsidR="007A0239" w:rsidRPr="00202474" w:rsidRDefault="007A0239" w:rsidP="007A0239">
      <w:pPr>
        <w:spacing w:after="0" w:line="240" w:lineRule="auto"/>
        <w:rPr>
          <w:rFonts w:ascii="Times New Roman" w:eastAsia="Times New Roman" w:hAnsi="Times New Roman"/>
          <w:b/>
          <w:snapToGrid w:val="0"/>
          <w:sz w:val="20"/>
          <w:szCs w:val="20"/>
          <w:lang w:eastAsia="ru-RU"/>
        </w:rPr>
      </w:pPr>
      <w:r w:rsidRPr="00202474">
        <w:rPr>
          <w:rFonts w:ascii="Times New Roman" w:eastAsia="Times New Roman" w:hAnsi="Times New Roman"/>
          <w:b/>
          <w:snapToGrid w:val="0"/>
          <w:sz w:val="20"/>
          <w:szCs w:val="20"/>
          <w:lang w:eastAsia="ru-RU"/>
        </w:rPr>
        <w:t>Допустимая полная масса (т):</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Arial" w:eastAsia="Times New Roman" w:hAnsi="Arial"/>
          <w:b/>
          <w:snapToGrid w:val="0"/>
          <w:sz w:val="16"/>
          <w:szCs w:val="20"/>
          <w:lang w:eastAsia="ru-RU"/>
        </w:rPr>
        <w:tab/>
      </w:r>
      <w:r w:rsidRPr="00202474">
        <w:rPr>
          <w:rFonts w:ascii="Times New Roman" w:eastAsia="Times New Roman" w:hAnsi="Times New Roman"/>
          <w:snapToGrid w:val="0"/>
          <w:sz w:val="20"/>
          <w:szCs w:val="20"/>
          <w:lang w:eastAsia="ru-RU"/>
        </w:rPr>
        <w:t>Автотранспортное средство</w:t>
      </w:r>
    </w:p>
    <w:p w:rsidR="007A0239" w:rsidRPr="00202474" w:rsidRDefault="007A0239" w:rsidP="007A0239">
      <w:pP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с двумя осями</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19,0</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с тремя осями</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26,0</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 xml:space="preserve">с 4 осями, и расстояние </w:t>
      </w:r>
      <w:proofErr w:type="gramStart"/>
      <w:r w:rsidRPr="00202474">
        <w:rPr>
          <w:rFonts w:ascii="Times New Roman" w:eastAsia="Times New Roman" w:hAnsi="Times New Roman"/>
          <w:snapToGrid w:val="0"/>
          <w:sz w:val="20"/>
          <w:szCs w:val="20"/>
          <w:lang w:eastAsia="ru-RU"/>
        </w:rPr>
        <w:t>между</w:t>
      </w:r>
      <w:proofErr w:type="gramEnd"/>
      <w:r w:rsidRPr="00202474">
        <w:rPr>
          <w:rFonts w:ascii="Times New Roman" w:eastAsia="Times New Roman" w:hAnsi="Times New Roman"/>
          <w:snapToGrid w:val="0"/>
          <w:sz w:val="20"/>
          <w:szCs w:val="20"/>
          <w:lang w:eastAsia="ru-RU"/>
        </w:rPr>
        <w:t xml:space="preserve"> </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 xml:space="preserve">передней и задней осью автомобиля превышает 5,8м., </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 xml:space="preserve">расстояние между двумя смежными осями </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 xml:space="preserve">превышает </w:t>
      </w:r>
      <w:smartTag w:uri="urn:schemas-microsoft-com:office:smarttags" w:element="metricconverter">
        <w:smartTagPr>
          <w:attr w:name="ProductID" w:val="1,8 м"/>
        </w:smartTagPr>
        <w:r w:rsidRPr="00202474">
          <w:rPr>
            <w:rFonts w:ascii="Times New Roman" w:eastAsia="Times New Roman" w:hAnsi="Times New Roman"/>
            <w:snapToGrid w:val="0"/>
            <w:sz w:val="20"/>
            <w:szCs w:val="20"/>
            <w:lang w:eastAsia="ru-RU"/>
          </w:rPr>
          <w:t>1,8 м</w:t>
        </w:r>
      </w:smartTag>
      <w:r w:rsidRPr="00202474">
        <w:rPr>
          <w:rFonts w:ascii="Times New Roman" w:eastAsia="Times New Roman" w:hAnsi="Times New Roman"/>
          <w:snapToGrid w:val="0"/>
          <w:sz w:val="20"/>
          <w:szCs w:val="20"/>
          <w:lang w:eastAsia="ru-RU"/>
        </w:rPr>
        <w:t>. только в одном случае и с двумя ведущими осями</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32,0</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Прицеп</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с двумя осями</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20,0</w:t>
      </w:r>
    </w:p>
    <w:p w:rsidR="007A0239" w:rsidRPr="00202474" w:rsidRDefault="007A0239" w:rsidP="007A0239">
      <w:pP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с тремя осями</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28,0</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с четырьмя осями</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30,0</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Полуприцеп</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с 2 осями</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18,0</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с 2 осями, если расстояние между первой осью превышает 1,79</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20,0</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с 3 осями</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24,0</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 xml:space="preserve">с 3 осями, если расстояние между первой осью и последней </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направляющей осью превышает 1,79</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 xml:space="preserve">27,0                     </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 xml:space="preserve"> </w:t>
      </w:r>
      <w:r w:rsidRPr="00202474">
        <w:rPr>
          <w:rFonts w:ascii="Times New Roman" w:eastAsia="Times New Roman" w:hAnsi="Times New Roman"/>
          <w:snapToGrid w:val="0"/>
          <w:sz w:val="20"/>
          <w:szCs w:val="20"/>
          <w:lang w:eastAsia="ru-RU"/>
        </w:rPr>
        <w:tab/>
        <w:t>Автопоезд с 6 осями</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50,0</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Модульный автопоезд и автопоезд лесовоз с 7 осями</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60,0</w:t>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b/>
          <w:snapToGrid w:val="0"/>
          <w:sz w:val="16"/>
          <w:szCs w:val="20"/>
          <w:lang w:eastAsia="ru-RU"/>
        </w:rPr>
      </w:pPr>
      <w:r w:rsidRPr="00202474">
        <w:rPr>
          <w:rFonts w:ascii="PragmaticaC" w:eastAsia="Times New Roman" w:hAnsi="PragmaticaC"/>
          <w:b/>
          <w:snapToGrid w:val="0"/>
          <w:sz w:val="16"/>
          <w:szCs w:val="20"/>
          <w:lang w:eastAsia="ru-RU"/>
        </w:rPr>
        <w:tab/>
      </w:r>
    </w:p>
    <w:p w:rsidR="007A0239" w:rsidRPr="00202474" w:rsidRDefault="007A0239" w:rsidP="007A0239">
      <w:pPr>
        <w:pBdr>
          <w:bottom w:val="single" w:sz="6" w:space="0" w:color="auto"/>
          <w:between w:val="single" w:sz="6" w:space="0" w:color="auto"/>
        </w:pBdr>
        <w:tabs>
          <w:tab w:val="left" w:pos="312"/>
          <w:tab w:val="left" w:pos="5896"/>
        </w:tabs>
        <w:spacing w:after="0" w:line="240" w:lineRule="auto"/>
        <w:rPr>
          <w:rFonts w:ascii="Times New Roman" w:eastAsia="Times New Roman" w:hAnsi="Times New Roman"/>
          <w:b/>
          <w:snapToGrid w:val="0"/>
          <w:sz w:val="16"/>
          <w:szCs w:val="20"/>
          <w:u w:val="single"/>
          <w:lang w:eastAsia="ru-RU"/>
        </w:rPr>
      </w:pP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Times New Roman" w:eastAsia="Times New Roman" w:hAnsi="Times New Roman"/>
          <w:b/>
          <w:caps/>
          <w:snapToGrid w:val="0"/>
          <w:sz w:val="24"/>
          <w:szCs w:val="20"/>
          <w:u w:val="single"/>
          <w:lang w:eastAsia="ru-RU"/>
        </w:rPr>
        <w:lastRenderedPageBreak/>
        <w:t>Праздничные дни________________________________________________________</w:t>
      </w:r>
    </w:p>
    <w:p w:rsidR="007A0239" w:rsidRPr="00202474" w:rsidRDefault="007A0239" w:rsidP="007A0239">
      <w:pPr>
        <w:spacing w:after="0" w:line="240" w:lineRule="auto"/>
        <w:ind w:firstLine="283"/>
        <w:jc w:val="both"/>
        <w:rPr>
          <w:rFonts w:ascii="Times New Roman" w:eastAsia="Times New Roman" w:hAnsi="Times New Roman"/>
          <w:b/>
          <w:snapToGrid w:val="0"/>
          <w:sz w:val="20"/>
          <w:szCs w:val="20"/>
          <w:lang w:eastAsia="ru-RU"/>
        </w:rPr>
      </w:pPr>
      <w:r w:rsidRPr="00202474">
        <w:rPr>
          <w:rFonts w:ascii="Times New Roman" w:eastAsia="Times New Roman" w:hAnsi="Times New Roman"/>
          <w:b/>
          <w:snapToGrid w:val="0"/>
          <w:sz w:val="20"/>
          <w:szCs w:val="20"/>
          <w:lang w:eastAsia="ru-RU"/>
        </w:rPr>
        <w:t>На 202</w:t>
      </w:r>
      <w:r w:rsidR="00DE6A3F">
        <w:rPr>
          <w:rFonts w:ascii="Times New Roman" w:eastAsia="Times New Roman" w:hAnsi="Times New Roman"/>
          <w:b/>
          <w:snapToGrid w:val="0"/>
          <w:sz w:val="20"/>
          <w:szCs w:val="20"/>
          <w:lang w:eastAsia="ru-RU"/>
        </w:rPr>
        <w:t>3</w:t>
      </w:r>
      <w:r w:rsidRPr="00202474">
        <w:rPr>
          <w:rFonts w:ascii="Times New Roman" w:eastAsia="Times New Roman" w:hAnsi="Times New Roman"/>
          <w:b/>
          <w:snapToGrid w:val="0"/>
          <w:sz w:val="20"/>
          <w:szCs w:val="20"/>
          <w:lang w:eastAsia="ru-RU"/>
        </w:rPr>
        <w:t xml:space="preserve"> год </w:t>
      </w:r>
    </w:p>
    <w:p w:rsidR="007A0239" w:rsidRPr="00202474" w:rsidRDefault="007A0239" w:rsidP="007A0239">
      <w:pPr>
        <w:spacing w:after="0" w:line="240" w:lineRule="auto"/>
        <w:ind w:firstLine="283"/>
        <w:jc w:val="both"/>
        <w:rPr>
          <w:rFonts w:ascii="Arial" w:eastAsia="Times New Roman" w:hAnsi="Arial"/>
          <w:b/>
          <w:snapToGrid w:val="0"/>
          <w:sz w:val="18"/>
          <w:szCs w:val="20"/>
          <w:u w:val="single"/>
          <w:lang w:eastAsia="ru-RU"/>
        </w:rPr>
      </w:pPr>
    </w:p>
    <w:p w:rsidR="007A0239" w:rsidRPr="00202474" w:rsidRDefault="007A0239" w:rsidP="007A0239">
      <w:pPr>
        <w:spacing w:after="0" w:line="240" w:lineRule="auto"/>
        <w:rPr>
          <w:rFonts w:ascii="Times New Roman" w:hAnsi="Times New Roman"/>
          <w:sz w:val="21"/>
          <w:szCs w:val="21"/>
          <w:shd w:val="clear" w:color="auto" w:fill="FFFFFF"/>
        </w:rPr>
      </w:pPr>
      <w:r w:rsidRPr="00202474">
        <w:rPr>
          <w:rFonts w:ascii="Times New Roman" w:hAnsi="Times New Roman"/>
          <w:sz w:val="21"/>
          <w:szCs w:val="21"/>
          <w:shd w:val="clear" w:color="auto" w:fill="FFFFFF"/>
        </w:rPr>
        <w:t xml:space="preserve">1 января, </w:t>
      </w:r>
      <w:r w:rsidR="00DE6A3F">
        <w:rPr>
          <w:rFonts w:ascii="Times New Roman" w:hAnsi="Times New Roman"/>
          <w:sz w:val="21"/>
          <w:szCs w:val="21"/>
          <w:shd w:val="clear" w:color="auto" w:fill="FFFFFF"/>
        </w:rPr>
        <w:t>6-7 апреля</w:t>
      </w:r>
      <w:r w:rsidRPr="00202474">
        <w:rPr>
          <w:rFonts w:ascii="Times New Roman" w:hAnsi="Times New Roman"/>
          <w:sz w:val="21"/>
          <w:szCs w:val="21"/>
          <w:shd w:val="clear" w:color="auto" w:fill="FFFFFF"/>
        </w:rPr>
        <w:t xml:space="preserve">, </w:t>
      </w:r>
      <w:r w:rsidR="00DE6A3F">
        <w:rPr>
          <w:rFonts w:ascii="Times New Roman" w:hAnsi="Times New Roman"/>
          <w:sz w:val="21"/>
          <w:szCs w:val="21"/>
          <w:shd w:val="clear" w:color="auto" w:fill="FFFFFF"/>
        </w:rPr>
        <w:t>9 - 10</w:t>
      </w:r>
      <w:r w:rsidRPr="00202474">
        <w:rPr>
          <w:rFonts w:ascii="Times New Roman" w:hAnsi="Times New Roman"/>
          <w:sz w:val="21"/>
          <w:szCs w:val="21"/>
          <w:shd w:val="clear" w:color="auto" w:fill="FFFFFF"/>
        </w:rPr>
        <w:t xml:space="preserve"> апреля, 1</w:t>
      </w:r>
      <w:r w:rsidR="00DE6A3F">
        <w:rPr>
          <w:rFonts w:ascii="Times New Roman" w:hAnsi="Times New Roman"/>
          <w:sz w:val="21"/>
          <w:szCs w:val="21"/>
          <w:shd w:val="clear" w:color="auto" w:fill="FFFFFF"/>
        </w:rPr>
        <w:t xml:space="preserve"> мая</w:t>
      </w:r>
      <w:r w:rsidRPr="00202474">
        <w:rPr>
          <w:rFonts w:ascii="Times New Roman" w:hAnsi="Times New Roman"/>
          <w:sz w:val="21"/>
          <w:szCs w:val="21"/>
          <w:shd w:val="clear" w:color="auto" w:fill="FFFFFF"/>
        </w:rPr>
        <w:t xml:space="preserve">, </w:t>
      </w:r>
      <w:r w:rsidR="00DE6A3F">
        <w:rPr>
          <w:rFonts w:ascii="Times New Roman" w:hAnsi="Times New Roman"/>
          <w:sz w:val="21"/>
          <w:szCs w:val="21"/>
          <w:shd w:val="clear" w:color="auto" w:fill="FFFFFF"/>
        </w:rPr>
        <w:t xml:space="preserve">17 -18 мая, </w:t>
      </w:r>
      <w:r w:rsidR="003123BB">
        <w:rPr>
          <w:rFonts w:ascii="Times New Roman" w:hAnsi="Times New Roman"/>
          <w:sz w:val="21"/>
          <w:szCs w:val="21"/>
          <w:shd w:val="clear" w:color="auto" w:fill="FFFFFF"/>
        </w:rPr>
        <w:t xml:space="preserve">28-29 мая, </w:t>
      </w:r>
      <w:r w:rsidR="00DE6A3F">
        <w:rPr>
          <w:rFonts w:ascii="Times New Roman" w:hAnsi="Times New Roman"/>
          <w:sz w:val="21"/>
          <w:szCs w:val="21"/>
          <w:shd w:val="clear" w:color="auto" w:fill="FFFFFF"/>
        </w:rPr>
        <w:t>4 – 5 июня</w:t>
      </w:r>
      <w:r w:rsidRPr="00202474">
        <w:rPr>
          <w:rFonts w:ascii="Times New Roman" w:hAnsi="Times New Roman"/>
          <w:sz w:val="21"/>
          <w:szCs w:val="21"/>
          <w:shd w:val="clear" w:color="auto" w:fill="FFFFFF"/>
        </w:rPr>
        <w:t>, 25, 26 декабря.</w:t>
      </w:r>
    </w:p>
    <w:p w:rsidR="007A0239" w:rsidRPr="00202474" w:rsidRDefault="007A0239" w:rsidP="007A0239">
      <w:pPr>
        <w:spacing w:after="0" w:line="240" w:lineRule="auto"/>
        <w:rPr>
          <w:rFonts w:ascii="Times New Roman" w:eastAsia="Times New Roman" w:hAnsi="Times New Roman"/>
          <w:caps/>
          <w:snapToGrid w:val="0"/>
          <w:sz w:val="24"/>
          <w:szCs w:val="20"/>
          <w:lang w:eastAsia="ru-RU"/>
        </w:rPr>
      </w:pP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Times New Roman" w:eastAsia="Times New Roman" w:hAnsi="Times New Roman"/>
          <w:b/>
          <w:caps/>
          <w:snapToGrid w:val="0"/>
          <w:sz w:val="24"/>
          <w:szCs w:val="20"/>
          <w:u w:val="single"/>
          <w:lang w:eastAsia="ru-RU"/>
        </w:rPr>
        <w:t>Ограничение движения_________________________________________________</w:t>
      </w:r>
    </w:p>
    <w:p w:rsidR="007A0239" w:rsidRPr="00202474" w:rsidRDefault="007A0239" w:rsidP="007A0239">
      <w:pPr>
        <w:spacing w:after="0" w:line="240" w:lineRule="auto"/>
        <w:ind w:firstLine="283"/>
        <w:jc w:val="both"/>
        <w:rPr>
          <w:rFonts w:ascii="Arial" w:eastAsia="Times New Roman" w:hAnsi="Arial"/>
          <w:b/>
          <w:snapToGrid w:val="0"/>
          <w:sz w:val="18"/>
          <w:szCs w:val="20"/>
          <w:lang w:eastAsia="ru-RU"/>
        </w:rPr>
      </w:pP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Ограничений движения грузовых автотранспортных сре</w:t>
      </w:r>
      <w:proofErr w:type="gramStart"/>
      <w:r w:rsidRPr="00202474">
        <w:rPr>
          <w:rFonts w:ascii="Times New Roman" w:eastAsia="Times New Roman" w:hAnsi="Times New Roman"/>
          <w:snapToGrid w:val="0"/>
          <w:sz w:val="20"/>
          <w:szCs w:val="20"/>
          <w:lang w:eastAsia="ru-RU"/>
        </w:rPr>
        <w:t>дств в в</w:t>
      </w:r>
      <w:proofErr w:type="gramEnd"/>
      <w:r w:rsidRPr="00202474">
        <w:rPr>
          <w:rFonts w:ascii="Times New Roman" w:eastAsia="Times New Roman" w:hAnsi="Times New Roman"/>
          <w:snapToGrid w:val="0"/>
          <w:sz w:val="20"/>
          <w:szCs w:val="20"/>
          <w:lang w:eastAsia="ru-RU"/>
        </w:rPr>
        <w:t>ыходные и праздничные дни нет.</w:t>
      </w: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eastAsia="ru-RU"/>
        </w:rPr>
      </w:pPr>
    </w:p>
    <w:p w:rsidR="007A0239" w:rsidRPr="00202474" w:rsidRDefault="007A0239" w:rsidP="007A0239">
      <w:pPr>
        <w:pStyle w:val="a6"/>
        <w:rPr>
          <w:rFonts w:ascii="Times New Roman" w:hAnsi="Times New Roman"/>
          <w:sz w:val="20"/>
        </w:rPr>
      </w:pPr>
      <w:r w:rsidRPr="00202474">
        <w:rPr>
          <w:rFonts w:ascii="Times New Roman" w:hAnsi="Times New Roman"/>
          <w:sz w:val="20"/>
        </w:rPr>
        <w:t xml:space="preserve">Максимально разрешенный уровень алкоголя в крови ≤ 0.02 </w:t>
      </w:r>
      <w:proofErr w:type="spellStart"/>
      <w:r w:rsidRPr="00202474">
        <w:rPr>
          <w:rFonts w:ascii="Times New Roman" w:hAnsi="Times New Roman"/>
          <w:sz w:val="20"/>
        </w:rPr>
        <w:t>g</w:t>
      </w:r>
      <w:proofErr w:type="spellEnd"/>
      <w:r w:rsidRPr="00202474">
        <w:rPr>
          <w:rFonts w:ascii="Times New Roman" w:hAnsi="Times New Roman"/>
          <w:sz w:val="20"/>
        </w:rPr>
        <w:t>/</w:t>
      </w:r>
      <w:proofErr w:type="spellStart"/>
      <w:r w:rsidRPr="00202474">
        <w:rPr>
          <w:rFonts w:ascii="Times New Roman" w:hAnsi="Times New Roman"/>
          <w:sz w:val="20"/>
        </w:rPr>
        <w:t>dl</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eastAsia="ru-RU"/>
        </w:rPr>
      </w:pPr>
    </w:p>
    <w:p w:rsidR="007A0239" w:rsidRPr="00202474" w:rsidRDefault="007A0239" w:rsidP="007A0239">
      <w:pPr>
        <w:spacing w:after="0" w:line="240" w:lineRule="auto"/>
        <w:rPr>
          <w:rFonts w:ascii="Times New Roman" w:eastAsia="Times New Roman" w:hAnsi="Times New Roman"/>
          <w:b/>
          <w:caps/>
          <w:snapToGrid w:val="0"/>
          <w:sz w:val="24"/>
          <w:szCs w:val="20"/>
          <w:lang w:eastAsia="ru-RU"/>
        </w:rPr>
      </w:pPr>
    </w:p>
    <w:p w:rsidR="007A0239" w:rsidRPr="00202474" w:rsidRDefault="007A0239" w:rsidP="007A0239">
      <w:pPr>
        <w:spacing w:after="0" w:line="240" w:lineRule="auto"/>
        <w:rPr>
          <w:rFonts w:ascii="Times New Roman" w:eastAsia="Times New Roman" w:hAnsi="Times New Roman"/>
          <w:b/>
          <w:caps/>
          <w:snapToGrid w:val="0"/>
          <w:sz w:val="24"/>
          <w:szCs w:val="20"/>
          <w:lang w:eastAsia="ru-RU"/>
        </w:rPr>
      </w:pPr>
      <w:r w:rsidRPr="00202474">
        <w:rPr>
          <w:rFonts w:ascii="Times New Roman" w:eastAsia="Times New Roman" w:hAnsi="Times New Roman"/>
          <w:b/>
          <w:caps/>
          <w:snapToGrid w:val="0"/>
          <w:sz w:val="24"/>
          <w:szCs w:val="20"/>
          <w:lang w:eastAsia="ru-RU"/>
        </w:rPr>
        <w:t>Дополнительные сведения</w:t>
      </w: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Times New Roman" w:eastAsia="Times New Roman" w:hAnsi="Times New Roman"/>
          <w:b/>
          <w:caps/>
          <w:snapToGrid w:val="0"/>
          <w:sz w:val="24"/>
          <w:szCs w:val="20"/>
          <w:u w:val="single"/>
          <w:lang w:eastAsia="ru-RU"/>
        </w:rPr>
        <w:t>по условиям движения_________________________________________________</w:t>
      </w:r>
    </w:p>
    <w:p w:rsidR="007A0239" w:rsidRPr="00202474" w:rsidRDefault="007A0239" w:rsidP="007A0239">
      <w:pPr>
        <w:spacing w:after="0" w:line="240" w:lineRule="auto"/>
        <w:ind w:firstLine="283"/>
        <w:jc w:val="both"/>
        <w:rPr>
          <w:rFonts w:ascii="Arial" w:eastAsia="Times New Roman" w:hAnsi="Arial"/>
          <w:b/>
          <w:snapToGrid w:val="0"/>
          <w:sz w:val="18"/>
          <w:szCs w:val="20"/>
          <w:lang w:eastAsia="ru-RU"/>
        </w:rPr>
      </w:pP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Главные и второстепенные дороги указаны черными буквами на белом фоне. Магистрали указываются белыми буквами на голубом фоне.</w:t>
      </w: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Всем транспортным средствам необходимо двигаться круглосуточно с включенным ближним светом фар.</w:t>
      </w: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Транспортные средства должны быть оснащены системой визуального оповещения о движении задним ходом.</w:t>
      </w:r>
    </w:p>
    <w:p w:rsidR="007A0239" w:rsidRPr="00202474" w:rsidRDefault="007A0239" w:rsidP="007A0239">
      <w:pPr>
        <w:spacing w:after="0" w:line="240" w:lineRule="auto"/>
        <w:ind w:firstLine="284"/>
        <w:jc w:val="both"/>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xml:space="preserve">На борту транспортного средства обязательно наличие хотя бы одного светоотражающего жилета. Жилет должен быть </w:t>
      </w:r>
      <w:proofErr w:type="gramStart"/>
      <w:r w:rsidRPr="00202474">
        <w:rPr>
          <w:rFonts w:ascii="Times New Roman" w:eastAsia="Times New Roman" w:hAnsi="Times New Roman"/>
          <w:sz w:val="20"/>
          <w:szCs w:val="20"/>
          <w:lang w:eastAsia="ru-RU"/>
        </w:rPr>
        <w:t>легко доступен</w:t>
      </w:r>
      <w:proofErr w:type="gramEnd"/>
      <w:r w:rsidRPr="00202474">
        <w:rPr>
          <w:rFonts w:ascii="Times New Roman" w:eastAsia="Times New Roman" w:hAnsi="Times New Roman"/>
          <w:sz w:val="20"/>
          <w:szCs w:val="20"/>
          <w:lang w:eastAsia="ru-RU"/>
        </w:rPr>
        <w:t xml:space="preserve"> с сиденья водителя. Водители обязаны надевать светоотражающий жилет при выходе из автомобиля из-за поломки или аварии, например, так, чтобы его видели другие водители.</w:t>
      </w:r>
    </w:p>
    <w:p w:rsidR="007A0239" w:rsidRPr="00202474" w:rsidRDefault="007A0239" w:rsidP="007A0239">
      <w:pPr>
        <w:spacing w:after="0" w:line="240" w:lineRule="auto"/>
        <w:ind w:firstLine="284"/>
        <w:jc w:val="both"/>
        <w:rPr>
          <w:rFonts w:ascii="Times New Roman" w:eastAsia="Times New Roman" w:hAnsi="Times New Roman"/>
          <w:b/>
          <w:snapToGrid w:val="0"/>
          <w:sz w:val="24"/>
          <w:szCs w:val="20"/>
          <w:u w:val="single"/>
          <w:lang w:eastAsia="ru-RU"/>
        </w:rPr>
      </w:pPr>
    </w:p>
    <w:p w:rsidR="007A0239" w:rsidRPr="00202474" w:rsidRDefault="007A0239" w:rsidP="007A0239">
      <w:pPr>
        <w:spacing w:after="0" w:line="240" w:lineRule="auto"/>
        <w:jc w:val="both"/>
        <w:rPr>
          <w:rFonts w:ascii="Times New Roman" w:eastAsia="Times New Roman" w:hAnsi="Times New Roman"/>
          <w:b/>
          <w:snapToGrid w:val="0"/>
          <w:sz w:val="24"/>
          <w:szCs w:val="20"/>
          <w:u w:val="single"/>
          <w:lang w:eastAsia="ru-RU"/>
        </w:rPr>
      </w:pPr>
      <w:r w:rsidRPr="00202474">
        <w:rPr>
          <w:rFonts w:ascii="Times New Roman" w:eastAsia="Times New Roman" w:hAnsi="Times New Roman"/>
          <w:b/>
          <w:snapToGrid w:val="0"/>
          <w:sz w:val="24"/>
          <w:szCs w:val="20"/>
          <w:u w:val="single"/>
          <w:lang w:eastAsia="ru-RU"/>
        </w:rPr>
        <w:t>ВВОЗ ТОПЛИВА______________________________________________________________</w:t>
      </w:r>
    </w:p>
    <w:p w:rsidR="007A0239" w:rsidRPr="00202474" w:rsidRDefault="007A0239" w:rsidP="007A0239">
      <w:pPr>
        <w:spacing w:after="0" w:line="240" w:lineRule="auto"/>
        <w:jc w:val="both"/>
        <w:rPr>
          <w:rFonts w:ascii="Arial" w:eastAsia="Times New Roman" w:hAnsi="Arial"/>
          <w:snapToGrid w:val="0"/>
          <w:sz w:val="24"/>
          <w:szCs w:val="20"/>
          <w:lang w:eastAsia="ru-RU"/>
        </w:rPr>
      </w:pPr>
    </w:p>
    <w:p w:rsidR="007A0239" w:rsidRPr="00202474" w:rsidRDefault="007A0239" w:rsidP="007A0239">
      <w:pPr>
        <w:spacing w:after="0" w:line="240" w:lineRule="auto"/>
        <w:ind w:firstLine="284"/>
        <w:jc w:val="both"/>
        <w:rPr>
          <w:rFonts w:ascii="Arial" w:eastAsia="Times New Roman" w:hAnsi="Arial"/>
          <w:b/>
          <w:snapToGrid w:val="0"/>
          <w:sz w:val="18"/>
          <w:szCs w:val="20"/>
          <w:lang w:eastAsia="ru-RU"/>
        </w:rPr>
      </w:pPr>
      <w:r w:rsidRPr="00202474">
        <w:rPr>
          <w:rFonts w:ascii="Times New Roman" w:eastAsia="Times New Roman" w:hAnsi="Times New Roman"/>
          <w:snapToGrid w:val="0"/>
          <w:sz w:val="20"/>
          <w:szCs w:val="20"/>
          <w:lang w:eastAsia="ru-RU"/>
        </w:rPr>
        <w:t>Разрешается беспошлинный ввоз топлива в количестве, не превышающем 600 литров</w:t>
      </w:r>
      <w:r w:rsidRPr="00202474">
        <w:rPr>
          <w:rFonts w:ascii="Arial" w:eastAsia="Times New Roman" w:hAnsi="Arial"/>
          <w:b/>
          <w:snapToGrid w:val="0"/>
          <w:sz w:val="18"/>
          <w:szCs w:val="20"/>
          <w:lang w:eastAsia="ru-RU"/>
        </w:rPr>
        <w:t>.</w:t>
      </w:r>
    </w:p>
    <w:tbl>
      <w:tblPr>
        <w:tblW w:w="0" w:type="auto"/>
        <w:tblCellSpacing w:w="0" w:type="dxa"/>
        <w:shd w:val="clear" w:color="auto" w:fill="FFFFFF"/>
        <w:tblCellMar>
          <w:left w:w="0" w:type="dxa"/>
          <w:right w:w="0" w:type="dxa"/>
        </w:tblCellMar>
        <w:tblLook w:val="04A0"/>
      </w:tblPr>
      <w:tblGrid>
        <w:gridCol w:w="7371"/>
        <w:gridCol w:w="2029"/>
      </w:tblGrid>
      <w:tr w:rsidR="007A0239" w:rsidRPr="00202474" w:rsidTr="00D424B8">
        <w:trPr>
          <w:tblCellSpacing w:w="0" w:type="dxa"/>
        </w:trPr>
        <w:tc>
          <w:tcPr>
            <w:tcW w:w="7371" w:type="dxa"/>
            <w:shd w:val="clear" w:color="auto" w:fill="FFFFFF"/>
            <w:hideMark/>
          </w:tcPr>
          <w:p w:rsidR="007A0239" w:rsidRPr="007516DA" w:rsidRDefault="007516DA" w:rsidP="007516DA">
            <w:pPr>
              <w:spacing w:before="195" w:after="150" w:line="240" w:lineRule="auto"/>
              <w:jc w:val="both"/>
              <w:outlineLvl w:val="0"/>
              <w:rPr>
                <w:rFonts w:ascii="Times New Roman" w:eastAsia="Times New Roman" w:hAnsi="Times New Roman"/>
                <w:b/>
                <w:kern w:val="36"/>
                <w:sz w:val="24"/>
                <w:szCs w:val="24"/>
                <w:u w:val="single"/>
                <w:lang w:eastAsia="ru-RU"/>
              </w:rPr>
            </w:pPr>
            <w:r w:rsidRPr="007516DA">
              <w:rPr>
                <w:rFonts w:ascii="Times New Roman" w:eastAsia="Times New Roman" w:hAnsi="Times New Roman"/>
                <w:b/>
                <w:kern w:val="36"/>
                <w:sz w:val="24"/>
                <w:szCs w:val="24"/>
                <w:u w:val="single"/>
                <w:lang w:eastAsia="ru-RU"/>
              </w:rPr>
              <w:t>КОМАНДИРОВАНИЕ ВОДИТЕЛЕЙ И ВОЗНАГРАЖДЕНИЕ</w:t>
            </w:r>
            <w:r>
              <w:rPr>
                <w:rFonts w:ascii="Times New Roman" w:eastAsia="Times New Roman" w:hAnsi="Times New Roman"/>
                <w:b/>
                <w:kern w:val="36"/>
                <w:sz w:val="24"/>
                <w:szCs w:val="24"/>
                <w:u w:val="single"/>
                <w:lang w:eastAsia="ru-RU"/>
              </w:rPr>
              <w:t xml:space="preserve">____         </w:t>
            </w:r>
            <w:r w:rsidRPr="007516DA">
              <w:rPr>
                <w:rFonts w:ascii="Times New Roman" w:eastAsia="Times New Roman" w:hAnsi="Times New Roman"/>
                <w:b/>
                <w:kern w:val="36"/>
                <w:sz w:val="24"/>
                <w:szCs w:val="24"/>
                <w:u w:val="single"/>
                <w:lang w:eastAsia="ru-RU"/>
              </w:rPr>
              <w:t xml:space="preserve"> </w:t>
            </w:r>
          </w:p>
        </w:tc>
        <w:tc>
          <w:tcPr>
            <w:tcW w:w="2029" w:type="dxa"/>
            <w:shd w:val="clear" w:color="auto" w:fill="FFFFFF"/>
            <w:tcMar>
              <w:top w:w="0" w:type="dxa"/>
              <w:left w:w="525" w:type="dxa"/>
              <w:bottom w:w="0" w:type="dxa"/>
              <w:right w:w="0" w:type="dxa"/>
            </w:tcMar>
            <w:hideMark/>
          </w:tcPr>
          <w:p w:rsidR="007A0239" w:rsidRPr="00202474" w:rsidRDefault="007A0239" w:rsidP="00D424B8">
            <w:pPr>
              <w:spacing w:after="0" w:line="240" w:lineRule="auto"/>
              <w:rPr>
                <w:rFonts w:ascii="Times New Roman" w:eastAsia="Times New Roman" w:hAnsi="Times New Roman"/>
                <w:sz w:val="20"/>
                <w:szCs w:val="20"/>
                <w:lang w:eastAsia="ru-RU"/>
              </w:rPr>
            </w:pPr>
            <w:r w:rsidRPr="00202474">
              <w:rPr>
                <w:rFonts w:ascii="Times New Roman" w:eastAsia="Times New Roman" w:hAnsi="Times New Roman"/>
                <w:noProof/>
                <w:sz w:val="20"/>
                <w:szCs w:val="20"/>
                <w:lang w:eastAsia="ru-RU"/>
              </w:rPr>
              <w:drawing>
                <wp:inline distT="0" distB="0" distL="0" distR="0">
                  <wp:extent cx="116205" cy="107950"/>
                  <wp:effectExtent l="19050" t="0" r="0" b="0"/>
                  <wp:docPr id="1" name="Рисунок 1" descr="Описание: Главна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лавная">
                            <a:hlinkClick r:id="rId5"/>
                          </pic:cNvPr>
                          <pic:cNvPicPr>
                            <a:picLocks noChangeAspect="1" noChangeArrowheads="1"/>
                          </pic:cNvPicPr>
                        </pic:nvPicPr>
                        <pic:blipFill>
                          <a:blip r:embed="rId6" cstate="print"/>
                          <a:srcRect/>
                          <a:stretch>
                            <a:fillRect/>
                          </a:stretch>
                        </pic:blipFill>
                        <pic:spPr bwMode="auto">
                          <a:xfrm>
                            <a:off x="0" y="0"/>
                            <a:ext cx="116205" cy="107950"/>
                          </a:xfrm>
                          <a:prstGeom prst="rect">
                            <a:avLst/>
                          </a:prstGeom>
                          <a:noFill/>
                          <a:ln w="9525">
                            <a:noFill/>
                            <a:miter lim="800000"/>
                            <a:headEnd/>
                            <a:tailEnd/>
                          </a:ln>
                        </pic:spPr>
                      </pic:pic>
                    </a:graphicData>
                  </a:graphic>
                </wp:inline>
              </w:drawing>
            </w:r>
          </w:p>
          <w:p w:rsidR="007A0239" w:rsidRPr="00202474" w:rsidRDefault="007A0239" w:rsidP="00D424B8">
            <w:pPr>
              <w:pBdr>
                <w:top w:val="single" w:sz="6" w:space="1" w:color="auto"/>
              </w:pBdr>
              <w:spacing w:line="240" w:lineRule="auto"/>
              <w:jc w:val="center"/>
              <w:rPr>
                <w:rFonts w:ascii="Times New Roman" w:eastAsia="Times New Roman" w:hAnsi="Times New Roman"/>
                <w:vanish/>
                <w:sz w:val="20"/>
                <w:szCs w:val="20"/>
                <w:lang w:eastAsia="ru-RU"/>
              </w:rPr>
            </w:pPr>
            <w:r w:rsidRPr="00202474">
              <w:rPr>
                <w:rFonts w:ascii="Times New Roman" w:eastAsia="Times New Roman" w:hAnsi="Times New Roman"/>
                <w:vanish/>
                <w:sz w:val="20"/>
                <w:szCs w:val="20"/>
                <w:lang w:eastAsia="ru-RU"/>
              </w:rPr>
              <w:t>Конец формы</w:t>
            </w:r>
          </w:p>
          <w:p w:rsidR="007A0239" w:rsidRPr="00202474" w:rsidRDefault="007A0239" w:rsidP="00D424B8">
            <w:pPr>
              <w:spacing w:after="0" w:line="15" w:lineRule="atLeast"/>
              <w:rPr>
                <w:rFonts w:ascii="Times New Roman" w:eastAsia="Times New Roman" w:hAnsi="Times New Roman"/>
                <w:sz w:val="20"/>
                <w:szCs w:val="20"/>
                <w:lang w:eastAsia="ru-RU"/>
              </w:rPr>
            </w:pPr>
          </w:p>
        </w:tc>
      </w:tr>
      <w:tr w:rsidR="007A0239" w:rsidRPr="002A0B60" w:rsidTr="00D424B8">
        <w:trPr>
          <w:tblCellSpacing w:w="0" w:type="dxa"/>
        </w:trPr>
        <w:tc>
          <w:tcPr>
            <w:tcW w:w="9400" w:type="dxa"/>
            <w:gridSpan w:val="2"/>
            <w:shd w:val="clear" w:color="auto" w:fill="FFFFFF"/>
            <w:tcMar>
              <w:top w:w="0" w:type="dxa"/>
              <w:left w:w="0" w:type="dxa"/>
              <w:bottom w:w="0" w:type="dxa"/>
              <w:right w:w="525" w:type="dxa"/>
            </w:tcMar>
            <w:hideMark/>
          </w:tcPr>
          <w:p w:rsidR="007A0239" w:rsidRPr="00202474" w:rsidRDefault="007A0239" w:rsidP="00D424B8">
            <w:pPr>
              <w:spacing w:after="195" w:line="240" w:lineRule="auto"/>
              <w:jc w:val="both"/>
              <w:rPr>
                <w:rFonts w:ascii="Times New Roman" w:eastAsia="Times New Roman" w:hAnsi="Times New Roman"/>
                <w:b/>
                <w:bCs/>
                <w:sz w:val="20"/>
                <w:szCs w:val="20"/>
                <w:lang w:eastAsia="ru-RU"/>
              </w:rPr>
            </w:pPr>
            <w:r w:rsidRPr="00202474">
              <w:rPr>
                <w:rFonts w:ascii="Times New Roman" w:eastAsia="Times New Roman" w:hAnsi="Times New Roman"/>
                <w:sz w:val="20"/>
                <w:szCs w:val="20"/>
                <w:lang w:eastAsia="ru-RU"/>
              </w:rPr>
              <w:t xml:space="preserve">     </w:t>
            </w:r>
            <w:r w:rsidR="007516DA" w:rsidRPr="007516DA">
              <w:rPr>
                <w:rFonts w:ascii="Times New Roman" w:eastAsia="Times New Roman" w:hAnsi="Times New Roman"/>
                <w:sz w:val="20"/>
                <w:szCs w:val="20"/>
                <w:lang w:eastAsia="ru-RU"/>
              </w:rPr>
              <w:t>Предварительной регистрации не требуется, но при выполнении каботажных и комбинированных перевозок в Норвегии водитель должен получать оплату в соответствии с норвежской минимальной заработной платой для водителей грузовиков.</w:t>
            </w:r>
          </w:p>
          <w:p w:rsidR="00081F83" w:rsidRPr="00081F83" w:rsidRDefault="00081F83" w:rsidP="00081F83">
            <w:pPr>
              <w:spacing w:after="195" w:line="240" w:lineRule="auto"/>
              <w:jc w:val="both"/>
              <w:rPr>
                <w:rFonts w:ascii="Times New Roman" w:eastAsia="Times New Roman" w:hAnsi="Times New Roman"/>
                <w:sz w:val="20"/>
                <w:szCs w:val="20"/>
                <w:lang w:eastAsia="ru-RU"/>
              </w:rPr>
            </w:pPr>
            <w:r w:rsidRPr="00081F83">
              <w:rPr>
                <w:rFonts w:ascii="Times New Roman" w:eastAsia="Times New Roman" w:hAnsi="Times New Roman"/>
                <w:sz w:val="20"/>
                <w:szCs w:val="20"/>
                <w:lang w:eastAsia="ru-RU"/>
              </w:rPr>
              <w:t>Это относится ко всем работникам, осуществляющим грузовые автомобильные перевозки на транспортных средствах, полная масса которых превышает 3,5 тонны. Это также относится к работникам предприятий, созданных за пределами Норвегии, если транспортировка является оказанием услуг, как это определено в разделе 1-7 Закона об условиях труда (командированные работники).</w:t>
            </w:r>
          </w:p>
          <w:p w:rsidR="00081F83" w:rsidRPr="00081F83" w:rsidRDefault="00081F83" w:rsidP="00081F83">
            <w:pPr>
              <w:spacing w:after="195" w:line="240" w:lineRule="auto"/>
              <w:jc w:val="both"/>
              <w:rPr>
                <w:rFonts w:ascii="Times New Roman" w:eastAsia="Times New Roman" w:hAnsi="Times New Roman"/>
                <w:sz w:val="20"/>
                <w:szCs w:val="20"/>
                <w:lang w:eastAsia="ru-RU"/>
              </w:rPr>
            </w:pPr>
            <w:r w:rsidRPr="00081F83">
              <w:rPr>
                <w:rFonts w:ascii="Times New Roman" w:eastAsia="Times New Roman" w:hAnsi="Times New Roman"/>
                <w:sz w:val="20"/>
                <w:szCs w:val="20"/>
                <w:lang w:eastAsia="ru-RU"/>
              </w:rPr>
              <w:t>Все сотрудники, осуществляющие грузовые перевозки автомобильным транспортом (с транспортными средствами общей массой более 3,5 тонн), должны иметь минимальную почасовую заработную плату в размере 185,50 норвежских крон.</w:t>
            </w:r>
          </w:p>
          <w:p w:rsidR="00081F83" w:rsidRPr="00081F83" w:rsidRDefault="00081F83" w:rsidP="00081F83">
            <w:pPr>
              <w:spacing w:after="195" w:line="240" w:lineRule="auto"/>
              <w:jc w:val="both"/>
              <w:rPr>
                <w:rFonts w:ascii="Times New Roman" w:eastAsia="Times New Roman" w:hAnsi="Times New Roman"/>
                <w:sz w:val="20"/>
                <w:szCs w:val="20"/>
                <w:lang w:eastAsia="ru-RU"/>
              </w:rPr>
            </w:pPr>
            <w:r w:rsidRPr="00081F83">
              <w:rPr>
                <w:rFonts w:ascii="Times New Roman" w:eastAsia="Times New Roman" w:hAnsi="Times New Roman"/>
                <w:sz w:val="20"/>
                <w:szCs w:val="20"/>
                <w:lang w:eastAsia="ru-RU"/>
              </w:rPr>
              <w:t>[Ранее: 175,95 норвежских крон — 01.06.2019–30.06.2021]</w:t>
            </w:r>
          </w:p>
          <w:p w:rsidR="00081F83" w:rsidRDefault="00081F83" w:rsidP="00081F83">
            <w:pPr>
              <w:spacing w:after="195" w:line="240" w:lineRule="auto"/>
              <w:jc w:val="both"/>
              <w:rPr>
                <w:rFonts w:ascii="Times New Roman" w:eastAsia="Times New Roman" w:hAnsi="Times New Roman"/>
                <w:sz w:val="20"/>
                <w:szCs w:val="20"/>
                <w:lang w:eastAsia="ru-RU"/>
              </w:rPr>
            </w:pPr>
            <w:r w:rsidRPr="00081F83">
              <w:rPr>
                <w:rFonts w:ascii="Times New Roman" w:eastAsia="Times New Roman" w:hAnsi="Times New Roman"/>
                <w:sz w:val="20"/>
                <w:szCs w:val="20"/>
                <w:lang w:eastAsia="ru-RU"/>
              </w:rPr>
              <w:t>Это не относится к перевозке собственных товаров предприятий.</w:t>
            </w:r>
          </w:p>
          <w:p w:rsidR="002A0B60" w:rsidRPr="002A0B60" w:rsidRDefault="006902C0" w:rsidP="00081F83">
            <w:pPr>
              <w:spacing w:after="195" w:line="240" w:lineRule="auto"/>
              <w:jc w:val="both"/>
              <w:rPr>
                <w:rFonts w:ascii="Times New Roman" w:eastAsia="Times New Roman" w:hAnsi="Times New Roman"/>
                <w:sz w:val="20"/>
                <w:szCs w:val="20"/>
                <w:lang w:eastAsia="ru-RU"/>
              </w:rPr>
            </w:pPr>
            <w:hyperlink r:id="rId7" w:history="1">
              <w:r w:rsidR="00081F83">
                <w:rPr>
                  <w:rStyle w:val="a4"/>
                  <w:rFonts w:ascii="Times New Roman" w:eastAsia="Times New Roman" w:hAnsi="Times New Roman"/>
                  <w:sz w:val="20"/>
                  <w:szCs w:val="20"/>
                  <w:lang w:eastAsia="ru-RU"/>
                </w:rPr>
                <w:t>Памятка для водителей</w:t>
              </w:r>
            </w:hyperlink>
            <w:r w:rsidR="00081F83">
              <w:rPr>
                <w:rFonts w:ascii="Times New Roman" w:eastAsia="Times New Roman" w:hAnsi="Times New Roman"/>
                <w:sz w:val="20"/>
                <w:szCs w:val="20"/>
                <w:lang w:eastAsia="ru-RU"/>
              </w:rPr>
              <w:t xml:space="preserve"> </w:t>
            </w:r>
            <w:r w:rsidR="002A0B60" w:rsidRPr="002A0B60">
              <w:rPr>
                <w:rFonts w:ascii="Times New Roman" w:eastAsia="Times New Roman" w:hAnsi="Times New Roman"/>
                <w:sz w:val="20"/>
                <w:szCs w:val="20"/>
                <w:lang w:eastAsia="ru-RU"/>
              </w:rPr>
              <w:t xml:space="preserve"> </w:t>
            </w:r>
          </w:p>
        </w:tc>
      </w:tr>
      <w:tr w:rsidR="007A0239" w:rsidRPr="002A0B60" w:rsidTr="00D424B8">
        <w:trPr>
          <w:trHeight w:val="80"/>
          <w:tblCellSpacing w:w="0" w:type="dxa"/>
        </w:trPr>
        <w:tc>
          <w:tcPr>
            <w:tcW w:w="9400" w:type="dxa"/>
            <w:gridSpan w:val="2"/>
            <w:shd w:val="clear" w:color="auto" w:fill="FFFFFF"/>
            <w:tcMar>
              <w:top w:w="0" w:type="dxa"/>
              <w:left w:w="0" w:type="dxa"/>
              <w:bottom w:w="0" w:type="dxa"/>
              <w:right w:w="525" w:type="dxa"/>
            </w:tcMar>
          </w:tcPr>
          <w:p w:rsidR="007A0239" w:rsidRPr="002A0B60" w:rsidRDefault="007A0239" w:rsidP="00D424B8">
            <w:pPr>
              <w:spacing w:after="195" w:line="240" w:lineRule="auto"/>
              <w:rPr>
                <w:rFonts w:ascii="Times New Roman" w:eastAsia="Times New Roman" w:hAnsi="Times New Roman"/>
                <w:sz w:val="20"/>
                <w:szCs w:val="20"/>
                <w:lang w:eastAsia="ru-RU"/>
              </w:rPr>
            </w:pPr>
          </w:p>
        </w:tc>
      </w:tr>
    </w:tbl>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Times New Roman" w:eastAsia="Times New Roman" w:hAnsi="Times New Roman"/>
          <w:b/>
          <w:caps/>
          <w:snapToGrid w:val="0"/>
          <w:sz w:val="24"/>
          <w:szCs w:val="20"/>
          <w:u w:val="single"/>
          <w:lang w:eastAsia="ru-RU"/>
        </w:rPr>
        <w:t>Налоги и сборы___________________________________________________________</w:t>
      </w: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p>
    <w:p w:rsidR="007A0239" w:rsidRPr="00202474" w:rsidRDefault="007A0239" w:rsidP="007A0239">
      <w:pPr>
        <w:spacing w:after="0" w:line="240" w:lineRule="auto"/>
        <w:rPr>
          <w:rFonts w:ascii="Times New Roman" w:eastAsia="Times New Roman" w:hAnsi="Times New Roman"/>
          <w:b/>
          <w:sz w:val="20"/>
          <w:szCs w:val="20"/>
          <w:lang w:eastAsia="ru-RU"/>
        </w:rPr>
      </w:pPr>
      <w:r w:rsidRPr="00202474">
        <w:rPr>
          <w:rFonts w:ascii="Times New Roman" w:eastAsia="Times New Roman" w:hAnsi="Times New Roman"/>
          <w:b/>
          <w:sz w:val="20"/>
          <w:szCs w:val="20"/>
          <w:lang w:eastAsia="ru-RU"/>
        </w:rPr>
        <w:t>Наклейка, подтверждающая уплату дорожных сборов, обязательная с 1 января 2015 года.</w:t>
      </w:r>
    </w:p>
    <w:p w:rsidR="003F4CAE" w:rsidRDefault="007A0239" w:rsidP="007A0239">
      <w:pPr>
        <w:spacing w:before="100" w:beforeAutospacing="1" w:after="240" w:line="240" w:lineRule="auto"/>
        <w:ind w:firstLine="708"/>
        <w:jc w:val="both"/>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xml:space="preserve">С 1 января 2015 все грузовые автомобили в Норвегии массой более 3,5 тонн, включая автобусы, должны иметь наклейку, подтверждающую уплату дорожных сборов. Это положение принято Парламентом Норвегии 10 октября 2014 года. Оно применяется ко всем грузовым автомобилям по всей сети дорог общего пользования Норвегии. </w:t>
      </w:r>
    </w:p>
    <w:p w:rsidR="003F4CAE" w:rsidRPr="00202474" w:rsidRDefault="003F4CAE" w:rsidP="007A0239">
      <w:pPr>
        <w:spacing w:before="100" w:beforeAutospacing="1" w:after="240" w:line="240" w:lineRule="auto"/>
        <w:ind w:firstLine="708"/>
        <w:jc w:val="both"/>
        <w:rPr>
          <w:rFonts w:ascii="Times New Roman" w:eastAsia="Times New Roman" w:hAnsi="Times New Roman"/>
          <w:sz w:val="20"/>
          <w:szCs w:val="20"/>
          <w:lang w:eastAsia="ru-RU"/>
        </w:rPr>
      </w:pPr>
      <w:r w:rsidRPr="003F4CAE">
        <w:rPr>
          <w:rFonts w:ascii="Times New Roman" w:eastAsia="Times New Roman" w:hAnsi="Times New Roman"/>
          <w:sz w:val="20"/>
          <w:szCs w:val="20"/>
          <w:lang w:eastAsia="ru-RU"/>
        </w:rPr>
        <w:t>Плата за проезд зависит от типа топлива транспортного средства и Евро-класса. В случае отсутствия регистрации может взиматься более высокая ставка.</w:t>
      </w:r>
    </w:p>
    <w:p w:rsidR="003F4CAE" w:rsidRPr="003F4CAE" w:rsidRDefault="003F4CAE" w:rsidP="003F4CAE">
      <w:pPr>
        <w:spacing w:after="0" w:line="240" w:lineRule="auto"/>
        <w:ind w:firstLine="708"/>
        <w:jc w:val="both"/>
        <w:rPr>
          <w:rFonts w:ascii="Times New Roman" w:hAnsi="Times New Roman"/>
          <w:sz w:val="20"/>
          <w:szCs w:val="20"/>
        </w:rPr>
      </w:pPr>
      <w:r w:rsidRPr="003F4CAE">
        <w:rPr>
          <w:rFonts w:ascii="Times New Roman" w:hAnsi="Times New Roman"/>
          <w:sz w:val="20"/>
          <w:szCs w:val="20"/>
        </w:rPr>
        <w:lastRenderedPageBreak/>
        <w:t xml:space="preserve">С 1 мая 2021 года Epass24 будет выставлять счета </w:t>
      </w:r>
      <w:proofErr w:type="gramStart"/>
      <w:r w:rsidRPr="003F4CAE">
        <w:rPr>
          <w:rFonts w:ascii="Times New Roman" w:hAnsi="Times New Roman"/>
          <w:sz w:val="20"/>
          <w:szCs w:val="20"/>
        </w:rPr>
        <w:t>за все зарегистрированные за границей транспортные средства без действующей квитанции о взимании платы за проезд</w:t>
      </w:r>
      <w:proofErr w:type="gramEnd"/>
      <w:r w:rsidRPr="003F4CAE">
        <w:rPr>
          <w:rFonts w:ascii="Times New Roman" w:hAnsi="Times New Roman"/>
          <w:sz w:val="20"/>
          <w:szCs w:val="20"/>
        </w:rPr>
        <w:t>.</w:t>
      </w:r>
    </w:p>
    <w:p w:rsidR="003F4CAE" w:rsidRPr="003F4CAE" w:rsidRDefault="003F4CAE" w:rsidP="003F4CAE">
      <w:pPr>
        <w:spacing w:after="0" w:line="240" w:lineRule="auto"/>
        <w:ind w:firstLine="708"/>
        <w:jc w:val="both"/>
        <w:rPr>
          <w:rFonts w:ascii="Times New Roman" w:hAnsi="Times New Roman"/>
          <w:sz w:val="20"/>
          <w:szCs w:val="20"/>
        </w:rPr>
      </w:pPr>
      <w:r w:rsidRPr="003F4CAE">
        <w:rPr>
          <w:rFonts w:ascii="Times New Roman" w:hAnsi="Times New Roman"/>
          <w:sz w:val="20"/>
          <w:szCs w:val="20"/>
        </w:rPr>
        <w:t xml:space="preserve">- Плата за проезд, зарегистрированная до 1 мая 2021 года, </w:t>
      </w:r>
      <w:proofErr w:type="gramStart"/>
      <w:r w:rsidRPr="003F4CAE">
        <w:rPr>
          <w:rFonts w:ascii="Times New Roman" w:hAnsi="Times New Roman"/>
          <w:sz w:val="20"/>
          <w:szCs w:val="20"/>
        </w:rPr>
        <w:t>выставлялась и управлялась</w:t>
      </w:r>
      <w:proofErr w:type="gramEnd"/>
      <w:r w:rsidRPr="003F4CAE">
        <w:rPr>
          <w:rFonts w:ascii="Times New Roman" w:hAnsi="Times New Roman"/>
          <w:sz w:val="20"/>
          <w:szCs w:val="20"/>
        </w:rPr>
        <w:t xml:space="preserve"> </w:t>
      </w:r>
      <w:proofErr w:type="spellStart"/>
      <w:r w:rsidRPr="003F4CAE">
        <w:rPr>
          <w:rFonts w:ascii="Times New Roman" w:hAnsi="Times New Roman"/>
          <w:sz w:val="20"/>
          <w:szCs w:val="20"/>
        </w:rPr>
        <w:t>Euro</w:t>
      </w:r>
      <w:proofErr w:type="spellEnd"/>
      <w:r w:rsidRPr="003F4CAE">
        <w:rPr>
          <w:rFonts w:ascii="Times New Roman" w:hAnsi="Times New Roman"/>
          <w:sz w:val="20"/>
          <w:szCs w:val="20"/>
        </w:rPr>
        <w:t xml:space="preserve"> </w:t>
      </w:r>
      <w:proofErr w:type="spellStart"/>
      <w:r w:rsidRPr="003F4CAE">
        <w:rPr>
          <w:rFonts w:ascii="Times New Roman" w:hAnsi="Times New Roman"/>
          <w:sz w:val="20"/>
          <w:szCs w:val="20"/>
        </w:rPr>
        <w:t>Parking</w:t>
      </w:r>
      <w:proofErr w:type="spellEnd"/>
      <w:r w:rsidRPr="003F4CAE">
        <w:rPr>
          <w:rFonts w:ascii="Times New Roman" w:hAnsi="Times New Roman"/>
          <w:sz w:val="20"/>
          <w:szCs w:val="20"/>
        </w:rPr>
        <w:t xml:space="preserve"> </w:t>
      </w:r>
      <w:proofErr w:type="spellStart"/>
      <w:r w:rsidRPr="003F4CAE">
        <w:rPr>
          <w:rFonts w:ascii="Times New Roman" w:hAnsi="Times New Roman"/>
          <w:sz w:val="20"/>
          <w:szCs w:val="20"/>
        </w:rPr>
        <w:t>Collection</w:t>
      </w:r>
      <w:proofErr w:type="spellEnd"/>
      <w:r w:rsidRPr="003F4CAE">
        <w:rPr>
          <w:rFonts w:ascii="Times New Roman" w:hAnsi="Times New Roman"/>
          <w:sz w:val="20"/>
          <w:szCs w:val="20"/>
        </w:rPr>
        <w:t xml:space="preserve"> </w:t>
      </w:r>
      <w:proofErr w:type="spellStart"/>
      <w:r w:rsidRPr="003F4CAE">
        <w:rPr>
          <w:rFonts w:ascii="Times New Roman" w:hAnsi="Times New Roman"/>
          <w:sz w:val="20"/>
          <w:szCs w:val="20"/>
        </w:rPr>
        <w:t>plc</w:t>
      </w:r>
      <w:proofErr w:type="spellEnd"/>
      <w:r w:rsidRPr="003F4CAE">
        <w:rPr>
          <w:rFonts w:ascii="Times New Roman" w:hAnsi="Times New Roman"/>
          <w:sz w:val="20"/>
          <w:szCs w:val="20"/>
        </w:rPr>
        <w:t>.</w:t>
      </w:r>
    </w:p>
    <w:p w:rsidR="003F4CAE" w:rsidRPr="003F4CAE" w:rsidRDefault="003F4CAE" w:rsidP="003F4CAE">
      <w:pPr>
        <w:spacing w:after="0" w:line="240" w:lineRule="auto"/>
        <w:ind w:firstLine="708"/>
        <w:jc w:val="both"/>
        <w:rPr>
          <w:rFonts w:ascii="Times New Roman" w:hAnsi="Times New Roman"/>
          <w:sz w:val="20"/>
          <w:szCs w:val="20"/>
        </w:rPr>
      </w:pPr>
      <w:r w:rsidRPr="003F4CAE">
        <w:rPr>
          <w:rFonts w:ascii="Times New Roman" w:hAnsi="Times New Roman"/>
          <w:sz w:val="20"/>
          <w:szCs w:val="20"/>
        </w:rPr>
        <w:t>- Плата за проезд обязательна для всех коммерческих транспортных средств весом более 3,5 тонн.</w:t>
      </w:r>
    </w:p>
    <w:p w:rsidR="003F4CAE" w:rsidRPr="003F4CAE" w:rsidRDefault="003F4CAE" w:rsidP="003F4CAE">
      <w:pPr>
        <w:spacing w:after="0" w:line="240" w:lineRule="auto"/>
        <w:ind w:firstLine="708"/>
        <w:jc w:val="both"/>
        <w:rPr>
          <w:rFonts w:ascii="Times New Roman" w:hAnsi="Times New Roman"/>
          <w:sz w:val="20"/>
          <w:szCs w:val="20"/>
        </w:rPr>
      </w:pPr>
      <w:r w:rsidRPr="003F4CAE">
        <w:rPr>
          <w:rFonts w:ascii="Times New Roman" w:hAnsi="Times New Roman"/>
          <w:sz w:val="20"/>
          <w:szCs w:val="20"/>
        </w:rPr>
        <w:t>Владельцам транспортных средств рекомендуется зарегистрироваться на Epass24.com, чтобы убедиться в правильности взимания дорожных сборов. Плата за проезд зависит от типа топлива транспортного средства и Евро-класса. В случае отсутствия регистрации может взиматься более высокая ставка.</w:t>
      </w:r>
    </w:p>
    <w:p w:rsidR="003F4CAE" w:rsidRPr="003F4CAE" w:rsidRDefault="006902C0" w:rsidP="003F4CAE">
      <w:pPr>
        <w:spacing w:after="0" w:line="240" w:lineRule="auto"/>
        <w:ind w:firstLine="708"/>
        <w:jc w:val="both"/>
        <w:rPr>
          <w:rFonts w:ascii="Times New Roman" w:hAnsi="Times New Roman"/>
          <w:sz w:val="20"/>
          <w:szCs w:val="20"/>
        </w:rPr>
      </w:pPr>
      <w:hyperlink r:id="rId8" w:history="1">
        <w:r w:rsidR="003F4CAE" w:rsidRPr="00C32F11">
          <w:rPr>
            <w:rStyle w:val="a4"/>
            <w:rFonts w:ascii="Times New Roman" w:hAnsi="Times New Roman"/>
            <w:sz w:val="20"/>
            <w:szCs w:val="20"/>
          </w:rPr>
          <w:t>https://www.fjellinjen.no/private/news-archive/how-can-i-pay-for-my-foreign-registered-vehicles-article1230-967.html</w:t>
        </w:r>
      </w:hyperlink>
      <w:r w:rsidR="003F4CAE">
        <w:rPr>
          <w:rFonts w:ascii="Times New Roman" w:hAnsi="Times New Roman"/>
          <w:sz w:val="20"/>
          <w:szCs w:val="20"/>
        </w:rPr>
        <w:t xml:space="preserve"> </w:t>
      </w:r>
    </w:p>
    <w:p w:rsidR="003F4CAE" w:rsidRPr="003F4CAE" w:rsidRDefault="003F4CAE" w:rsidP="003F4CAE">
      <w:pPr>
        <w:spacing w:after="0" w:line="240" w:lineRule="auto"/>
        <w:ind w:firstLine="708"/>
        <w:jc w:val="both"/>
        <w:rPr>
          <w:rFonts w:ascii="Times New Roman" w:hAnsi="Times New Roman"/>
          <w:sz w:val="20"/>
          <w:szCs w:val="20"/>
        </w:rPr>
      </w:pPr>
    </w:p>
    <w:p w:rsidR="003F4CAE" w:rsidRDefault="003F4CAE" w:rsidP="003F4CAE">
      <w:pPr>
        <w:spacing w:after="0" w:line="240" w:lineRule="auto"/>
        <w:ind w:firstLine="708"/>
        <w:jc w:val="both"/>
        <w:rPr>
          <w:rFonts w:ascii="Times New Roman" w:hAnsi="Times New Roman"/>
          <w:sz w:val="20"/>
          <w:szCs w:val="20"/>
        </w:rPr>
      </w:pPr>
      <w:r w:rsidRPr="003F4CAE">
        <w:rPr>
          <w:rFonts w:ascii="Times New Roman" w:hAnsi="Times New Roman"/>
          <w:sz w:val="20"/>
          <w:szCs w:val="20"/>
        </w:rPr>
        <w:t>Все водители, независимо от национальности, должны платить за проезд по платным дорогам в Норвегии.</w:t>
      </w:r>
    </w:p>
    <w:p w:rsidR="003F4CAE" w:rsidRDefault="003F4CAE" w:rsidP="003F4CAE">
      <w:pPr>
        <w:spacing w:after="0" w:line="240" w:lineRule="auto"/>
        <w:ind w:firstLine="708"/>
        <w:jc w:val="both"/>
        <w:rPr>
          <w:rFonts w:ascii="Times New Roman" w:hAnsi="Times New Roman"/>
          <w:sz w:val="20"/>
          <w:szCs w:val="20"/>
        </w:rPr>
      </w:pPr>
    </w:p>
    <w:p w:rsidR="003F4CAE" w:rsidRDefault="003F4CAE" w:rsidP="003F4CAE">
      <w:pPr>
        <w:spacing w:after="0" w:line="240" w:lineRule="auto"/>
        <w:ind w:firstLine="708"/>
        <w:jc w:val="both"/>
        <w:rPr>
          <w:rFonts w:ascii="Times New Roman" w:hAnsi="Times New Roman"/>
          <w:sz w:val="20"/>
          <w:szCs w:val="20"/>
        </w:rPr>
      </w:pPr>
      <w:r>
        <w:rPr>
          <w:rFonts w:ascii="Times New Roman" w:hAnsi="Times New Roman"/>
          <w:sz w:val="20"/>
          <w:szCs w:val="20"/>
        </w:rPr>
        <w:t xml:space="preserve">Информация о действующих ставках и скидках доступна по ссылке </w:t>
      </w:r>
      <w:hyperlink r:id="rId9" w:history="1">
        <w:r w:rsidRPr="00C32F11">
          <w:rPr>
            <w:rStyle w:val="a4"/>
            <w:rFonts w:ascii="Times New Roman" w:hAnsi="Times New Roman"/>
            <w:sz w:val="20"/>
            <w:szCs w:val="20"/>
          </w:rPr>
          <w:t>https://www.autopass.no/en/user/rates-and-discounts/</w:t>
        </w:r>
      </w:hyperlink>
      <w:r>
        <w:rPr>
          <w:rFonts w:ascii="Times New Roman" w:hAnsi="Times New Roman"/>
          <w:sz w:val="20"/>
          <w:szCs w:val="20"/>
        </w:rPr>
        <w:t xml:space="preserve">. </w:t>
      </w:r>
    </w:p>
    <w:p w:rsidR="003F4CAE" w:rsidRDefault="003F4CAE" w:rsidP="003F4CAE">
      <w:pPr>
        <w:spacing w:after="0" w:line="240" w:lineRule="auto"/>
        <w:ind w:firstLine="708"/>
        <w:jc w:val="both"/>
        <w:rPr>
          <w:rFonts w:ascii="Times New Roman" w:hAnsi="Times New Roman"/>
          <w:sz w:val="20"/>
          <w:szCs w:val="20"/>
        </w:rPr>
      </w:pPr>
    </w:p>
    <w:p w:rsidR="003F4CAE" w:rsidRPr="00202474" w:rsidRDefault="003F4CAE" w:rsidP="003F4CAE">
      <w:pPr>
        <w:spacing w:after="0" w:line="240" w:lineRule="auto"/>
        <w:ind w:firstLine="708"/>
        <w:jc w:val="both"/>
        <w:rPr>
          <w:rFonts w:ascii="Times New Roman" w:hAnsi="Times New Roman"/>
          <w:sz w:val="20"/>
          <w:szCs w:val="20"/>
        </w:rPr>
      </w:pPr>
      <w:r>
        <w:rPr>
          <w:rFonts w:ascii="Times New Roman" w:hAnsi="Times New Roman"/>
          <w:sz w:val="20"/>
          <w:szCs w:val="20"/>
        </w:rPr>
        <w:t xml:space="preserve">Вся информация по обязательной наклейке для грузовых автотранспортных средств доступна по ссылке </w:t>
      </w:r>
      <w:hyperlink r:id="rId10" w:history="1">
        <w:r w:rsidRPr="00C32F11">
          <w:rPr>
            <w:rStyle w:val="a4"/>
            <w:rFonts w:ascii="Times New Roman" w:hAnsi="Times New Roman"/>
            <w:sz w:val="20"/>
            <w:szCs w:val="20"/>
          </w:rPr>
          <w:t>https://www.autopass.no/en/user/compulsory-tag/</w:t>
        </w:r>
      </w:hyperlink>
      <w:r>
        <w:rPr>
          <w:rFonts w:ascii="Times New Roman" w:hAnsi="Times New Roman"/>
          <w:sz w:val="20"/>
          <w:szCs w:val="20"/>
        </w:rPr>
        <w:t xml:space="preserve">. </w:t>
      </w:r>
    </w:p>
    <w:p w:rsidR="007A0239" w:rsidRPr="00202474" w:rsidRDefault="007A0239" w:rsidP="007A0239">
      <w:pPr>
        <w:spacing w:after="0" w:line="240" w:lineRule="auto"/>
        <w:rPr>
          <w:rFonts w:ascii="Times New Roman" w:eastAsia="Times New Roman" w:hAnsi="Times New Roman"/>
          <w:caps/>
          <w:snapToGrid w:val="0"/>
          <w:sz w:val="24"/>
          <w:szCs w:val="20"/>
          <w:lang w:eastAsia="ru-RU"/>
        </w:rPr>
      </w:pP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Times New Roman" w:eastAsia="Times New Roman" w:hAnsi="Times New Roman"/>
          <w:b/>
          <w:caps/>
          <w:snapToGrid w:val="0"/>
          <w:sz w:val="24"/>
          <w:szCs w:val="20"/>
          <w:u w:val="single"/>
          <w:lang w:eastAsia="ru-RU"/>
        </w:rPr>
        <w:t>Налог на топливо________________________________________________________</w:t>
      </w:r>
    </w:p>
    <w:p w:rsidR="007A0239" w:rsidRPr="00202474" w:rsidRDefault="007A0239" w:rsidP="007A0239">
      <w:pPr>
        <w:spacing w:after="0" w:line="240" w:lineRule="auto"/>
        <w:ind w:firstLine="283"/>
        <w:jc w:val="both"/>
        <w:rPr>
          <w:rFonts w:ascii="Arial" w:eastAsia="Times New Roman" w:hAnsi="Arial"/>
          <w:b/>
          <w:snapToGrid w:val="0"/>
          <w:sz w:val="18"/>
          <w:szCs w:val="20"/>
          <w:lang w:eastAsia="ru-RU"/>
        </w:rPr>
      </w:pP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В октябре 1993 г. налог на пробег, взимаемый до этого времени с грузовых транспортных средств, был заменен налогом на дизельное топливо. Система предполагает два вида дизельного топлива.</w:t>
      </w: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 xml:space="preserve">Первый облагается налогом в размере </w:t>
      </w:r>
      <w:proofErr w:type="spellStart"/>
      <w:r w:rsidRPr="00202474">
        <w:rPr>
          <w:rFonts w:ascii="Times New Roman" w:eastAsia="Times New Roman" w:hAnsi="Times New Roman"/>
          <w:snapToGrid w:val="0"/>
          <w:sz w:val="20"/>
          <w:szCs w:val="20"/>
          <w:lang w:eastAsia="ru-RU"/>
        </w:rPr>
        <w:t>NOK</w:t>
      </w:r>
      <w:proofErr w:type="spellEnd"/>
      <w:r w:rsidRPr="00202474">
        <w:rPr>
          <w:rFonts w:ascii="Times New Roman" w:eastAsia="Times New Roman" w:hAnsi="Times New Roman"/>
          <w:snapToGrid w:val="0"/>
          <w:sz w:val="20"/>
          <w:szCs w:val="20"/>
          <w:lang w:eastAsia="ru-RU"/>
        </w:rPr>
        <w:t xml:space="preserve"> 2,25 за </w:t>
      </w:r>
      <w:proofErr w:type="gramStart"/>
      <w:r w:rsidRPr="00202474">
        <w:rPr>
          <w:rFonts w:ascii="Times New Roman" w:eastAsia="Times New Roman" w:hAnsi="Times New Roman"/>
          <w:snapToGrid w:val="0"/>
          <w:sz w:val="20"/>
          <w:szCs w:val="20"/>
          <w:lang w:eastAsia="ru-RU"/>
        </w:rPr>
        <w:t>л</w:t>
      </w:r>
      <w:proofErr w:type="gramEnd"/>
      <w:r w:rsidRPr="00202474">
        <w:rPr>
          <w:rFonts w:ascii="Times New Roman" w:eastAsia="Times New Roman" w:hAnsi="Times New Roman"/>
          <w:snapToGrid w:val="0"/>
          <w:sz w:val="20"/>
          <w:szCs w:val="20"/>
          <w:lang w:eastAsia="ru-RU"/>
        </w:rPr>
        <w:t xml:space="preserve"> плюс </w:t>
      </w:r>
      <w:proofErr w:type="spellStart"/>
      <w:r w:rsidRPr="00202474">
        <w:rPr>
          <w:rFonts w:ascii="Times New Roman" w:eastAsia="Times New Roman" w:hAnsi="Times New Roman"/>
          <w:snapToGrid w:val="0"/>
          <w:sz w:val="20"/>
          <w:szCs w:val="20"/>
          <w:lang w:eastAsia="ru-RU"/>
        </w:rPr>
        <w:t>NOK</w:t>
      </w:r>
      <w:proofErr w:type="spellEnd"/>
      <w:r w:rsidRPr="00202474">
        <w:rPr>
          <w:rFonts w:ascii="Times New Roman" w:eastAsia="Times New Roman" w:hAnsi="Times New Roman"/>
          <w:snapToGrid w:val="0"/>
          <w:sz w:val="20"/>
          <w:szCs w:val="20"/>
          <w:lang w:eastAsia="ru-RU"/>
        </w:rPr>
        <w:t xml:space="preserve"> 0,47 за загрязнение окружающей среды - итого: </w:t>
      </w:r>
      <w:proofErr w:type="spellStart"/>
      <w:r w:rsidRPr="00202474">
        <w:rPr>
          <w:rFonts w:ascii="Times New Roman" w:eastAsia="Times New Roman" w:hAnsi="Times New Roman"/>
          <w:snapToGrid w:val="0"/>
          <w:sz w:val="20"/>
          <w:szCs w:val="20"/>
          <w:lang w:eastAsia="ru-RU"/>
        </w:rPr>
        <w:t>NOK</w:t>
      </w:r>
      <w:proofErr w:type="spellEnd"/>
      <w:r w:rsidRPr="00202474">
        <w:rPr>
          <w:rFonts w:ascii="Times New Roman" w:eastAsia="Times New Roman" w:hAnsi="Times New Roman"/>
          <w:snapToGrid w:val="0"/>
          <w:sz w:val="20"/>
          <w:szCs w:val="20"/>
          <w:lang w:eastAsia="ru-RU"/>
        </w:rPr>
        <w:t xml:space="preserve"> 2,72. Оно может продаваться только для тягачей и легковых автомобилей на дизельном топливе.</w:t>
      </w: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Второй вид не подпадает под новую налоговую систему. Его можно узнать по голубому цвету, и это топливо предназначается для использования в автобусах, так же как и в транспортных средствах и механизмах на дизельном топливе для сельскохозяйственных целей, нужд морского хозяйства и для других целей.</w:t>
      </w: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 xml:space="preserve">Неправильное использование цветного дизтоплива ведет к крупному штрафу (вплоть до 30 000 </w:t>
      </w:r>
      <w:proofErr w:type="spellStart"/>
      <w:r w:rsidRPr="00202474">
        <w:rPr>
          <w:rFonts w:ascii="Times New Roman" w:eastAsia="Times New Roman" w:hAnsi="Times New Roman"/>
          <w:snapToGrid w:val="0"/>
          <w:sz w:val="20"/>
          <w:szCs w:val="20"/>
          <w:lang w:val="en-US" w:eastAsia="ru-RU"/>
        </w:rPr>
        <w:t>NOK</w:t>
      </w:r>
      <w:proofErr w:type="spellEnd"/>
      <w:r w:rsidRPr="00202474">
        <w:rPr>
          <w:rFonts w:ascii="Times New Roman" w:eastAsia="Times New Roman" w:hAnsi="Times New Roman"/>
          <w:snapToGrid w:val="0"/>
          <w:sz w:val="20"/>
          <w:szCs w:val="20"/>
          <w:lang w:eastAsia="ru-RU"/>
        </w:rPr>
        <w:t>).</w:t>
      </w: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Пошлины за выполнение таможенных формальностей после окончания рабочего дня (</w:t>
      </w:r>
      <w:proofErr w:type="spellStart"/>
      <w:r w:rsidRPr="00202474">
        <w:rPr>
          <w:rFonts w:ascii="Times New Roman" w:eastAsia="Times New Roman" w:hAnsi="Times New Roman"/>
          <w:snapToGrid w:val="0"/>
          <w:sz w:val="20"/>
          <w:szCs w:val="20"/>
          <w:lang w:eastAsia="ru-RU"/>
        </w:rPr>
        <w:t>NOK</w:t>
      </w:r>
      <w:proofErr w:type="spellEnd"/>
      <w:r w:rsidRPr="00202474">
        <w:rPr>
          <w:rFonts w:ascii="Times New Roman" w:eastAsia="Times New Roman" w:hAnsi="Times New Roman"/>
          <w:snapToGrid w:val="0"/>
          <w:sz w:val="20"/>
          <w:szCs w:val="20"/>
          <w:lang w:eastAsia="ru-RU"/>
        </w:rPr>
        <w:t>):</w:t>
      </w:r>
    </w:p>
    <w:p w:rsidR="007A0239" w:rsidRPr="00202474" w:rsidRDefault="007A0239" w:rsidP="007A0239">
      <w:pPr>
        <w:pBdr>
          <w:bottom w:val="single" w:sz="6" w:space="0" w:color="auto"/>
          <w:between w:val="single" w:sz="6" w:space="0" w:color="auto"/>
        </w:pBdr>
        <w:tabs>
          <w:tab w:val="left" w:pos="312"/>
          <w:tab w:val="left" w:pos="2721"/>
          <w:tab w:val="left" w:pos="5159"/>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По рабочим дням</w:t>
      </w:r>
      <w:proofErr w:type="gramStart"/>
      <w:r w:rsidRPr="00202474">
        <w:rPr>
          <w:rFonts w:ascii="Times New Roman" w:eastAsia="Times New Roman" w:hAnsi="Times New Roman"/>
          <w:snapToGrid w:val="0"/>
          <w:sz w:val="20"/>
          <w:szCs w:val="20"/>
          <w:lang w:eastAsia="ru-RU"/>
        </w:rPr>
        <w:tab/>
        <w:t>П</w:t>
      </w:r>
      <w:proofErr w:type="gramEnd"/>
      <w:r w:rsidRPr="00202474">
        <w:rPr>
          <w:rFonts w:ascii="Times New Roman" w:eastAsia="Times New Roman" w:hAnsi="Times New Roman"/>
          <w:snapToGrid w:val="0"/>
          <w:sz w:val="20"/>
          <w:szCs w:val="20"/>
          <w:lang w:eastAsia="ru-RU"/>
        </w:rPr>
        <w:t>о воскресеньям и праздникам</w:t>
      </w:r>
    </w:p>
    <w:p w:rsidR="007A0239" w:rsidRPr="00202474" w:rsidRDefault="007A0239" w:rsidP="007A0239">
      <w:pPr>
        <w:pBdr>
          <w:bottom w:val="single" w:sz="6" w:space="0" w:color="auto"/>
          <w:between w:val="single" w:sz="6" w:space="0" w:color="auto"/>
        </w:pBdr>
        <w:tabs>
          <w:tab w:val="left" w:pos="312"/>
          <w:tab w:val="left" w:pos="2721"/>
          <w:tab w:val="left" w:pos="5159"/>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с 15.30 до 20.00</w:t>
      </w:r>
      <w:r w:rsidRPr="00202474">
        <w:rPr>
          <w:rFonts w:ascii="Times New Roman" w:eastAsia="Times New Roman" w:hAnsi="Times New Roman"/>
          <w:snapToGrid w:val="0"/>
          <w:sz w:val="20"/>
          <w:szCs w:val="20"/>
          <w:lang w:eastAsia="ru-RU"/>
        </w:rPr>
        <w:tab/>
        <w:t xml:space="preserve">80 </w:t>
      </w:r>
      <w:r w:rsidRPr="00202474">
        <w:rPr>
          <w:rFonts w:ascii="Times New Roman" w:eastAsia="Times New Roman" w:hAnsi="Times New Roman"/>
          <w:snapToGrid w:val="0"/>
          <w:sz w:val="20"/>
          <w:szCs w:val="20"/>
          <w:lang w:eastAsia="ru-RU"/>
        </w:rPr>
        <w:tab/>
        <w:t xml:space="preserve">160 </w:t>
      </w:r>
    </w:p>
    <w:p w:rsidR="007A0239" w:rsidRPr="00202474" w:rsidRDefault="007A0239" w:rsidP="007A0239">
      <w:pPr>
        <w:tabs>
          <w:tab w:val="left" w:pos="312"/>
          <w:tab w:val="left" w:pos="2721"/>
          <w:tab w:val="left" w:pos="5159"/>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с 20.00 до 07.00</w:t>
      </w:r>
      <w:r w:rsidRPr="00202474">
        <w:rPr>
          <w:rFonts w:ascii="Times New Roman" w:eastAsia="Times New Roman" w:hAnsi="Times New Roman"/>
          <w:snapToGrid w:val="0"/>
          <w:sz w:val="20"/>
          <w:szCs w:val="20"/>
          <w:lang w:eastAsia="ru-RU"/>
        </w:rPr>
        <w:tab/>
        <w:t xml:space="preserve">160 </w:t>
      </w:r>
      <w:r w:rsidRPr="00202474">
        <w:rPr>
          <w:rFonts w:ascii="Times New Roman" w:eastAsia="Times New Roman" w:hAnsi="Times New Roman"/>
          <w:snapToGrid w:val="0"/>
          <w:sz w:val="20"/>
          <w:szCs w:val="20"/>
          <w:lang w:eastAsia="ru-RU"/>
        </w:rPr>
        <w:tab/>
      </w:r>
    </w:p>
    <w:p w:rsidR="007A0239" w:rsidRPr="00202474" w:rsidRDefault="007A0239" w:rsidP="007A0239">
      <w:pPr>
        <w:pBdr>
          <w:bottom w:val="single" w:sz="6" w:space="0" w:color="auto"/>
          <w:between w:val="single" w:sz="6" w:space="0" w:color="auto"/>
        </w:pBdr>
        <w:tabs>
          <w:tab w:val="left" w:pos="312"/>
          <w:tab w:val="left" w:pos="2721"/>
          <w:tab w:val="left" w:pos="5159"/>
        </w:tabs>
        <w:spacing w:after="0" w:line="240" w:lineRule="auto"/>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ab/>
        <w:t>с 07.00 до 08.00</w:t>
      </w:r>
      <w:r w:rsidRPr="00202474">
        <w:rPr>
          <w:rFonts w:ascii="Times New Roman" w:eastAsia="Times New Roman" w:hAnsi="Times New Roman"/>
          <w:snapToGrid w:val="0"/>
          <w:sz w:val="20"/>
          <w:szCs w:val="20"/>
          <w:lang w:eastAsia="ru-RU"/>
        </w:rPr>
        <w:tab/>
        <w:t xml:space="preserve">80 </w:t>
      </w:r>
      <w:r w:rsidRPr="00202474">
        <w:rPr>
          <w:rFonts w:ascii="Times New Roman" w:eastAsia="Times New Roman" w:hAnsi="Times New Roman"/>
          <w:snapToGrid w:val="0"/>
          <w:sz w:val="20"/>
          <w:szCs w:val="20"/>
          <w:lang w:eastAsia="ru-RU"/>
        </w:rPr>
        <w:tab/>
      </w:r>
    </w:p>
    <w:p w:rsidR="007A0239" w:rsidRPr="00202474" w:rsidRDefault="007A0239" w:rsidP="007A0239">
      <w:pPr>
        <w:spacing w:after="0" w:line="240" w:lineRule="auto"/>
        <w:rPr>
          <w:rFonts w:ascii="Times New Roman" w:eastAsia="Times New Roman" w:hAnsi="Times New Roman"/>
          <w:b/>
          <w:caps/>
          <w:snapToGrid w:val="0"/>
          <w:sz w:val="24"/>
          <w:szCs w:val="20"/>
          <w:lang w:eastAsia="ru-RU"/>
        </w:rPr>
      </w:pPr>
    </w:p>
    <w:p w:rsidR="007A0239" w:rsidRPr="00202474" w:rsidRDefault="007A0239" w:rsidP="007A0239">
      <w:pPr>
        <w:spacing w:after="0" w:line="240" w:lineRule="auto"/>
        <w:rPr>
          <w:rFonts w:ascii="Times New Roman" w:eastAsia="Times New Roman" w:hAnsi="Times New Roman"/>
          <w:b/>
          <w:caps/>
          <w:snapToGrid w:val="0"/>
          <w:sz w:val="24"/>
          <w:szCs w:val="20"/>
          <w:lang w:eastAsia="ru-RU"/>
        </w:rPr>
      </w:pPr>
      <w:r w:rsidRPr="00202474">
        <w:rPr>
          <w:rFonts w:ascii="Times New Roman" w:eastAsia="Times New Roman" w:hAnsi="Times New Roman"/>
          <w:b/>
          <w:caps/>
          <w:snapToGrid w:val="0"/>
          <w:sz w:val="24"/>
          <w:szCs w:val="20"/>
          <w:lang w:eastAsia="ru-RU"/>
        </w:rPr>
        <w:t xml:space="preserve">Условия проезда </w:t>
      </w:r>
      <w:proofErr w:type="gramStart"/>
      <w:r w:rsidRPr="00202474">
        <w:rPr>
          <w:rFonts w:ascii="Times New Roman" w:eastAsia="Times New Roman" w:hAnsi="Times New Roman"/>
          <w:b/>
          <w:caps/>
          <w:snapToGrid w:val="0"/>
          <w:sz w:val="24"/>
          <w:szCs w:val="20"/>
          <w:lang w:eastAsia="ru-RU"/>
        </w:rPr>
        <w:t>тяжеловесных</w:t>
      </w:r>
      <w:proofErr w:type="gramEnd"/>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Times New Roman" w:eastAsia="Times New Roman" w:hAnsi="Times New Roman"/>
          <w:b/>
          <w:caps/>
          <w:snapToGrid w:val="0"/>
          <w:sz w:val="24"/>
          <w:szCs w:val="20"/>
          <w:u w:val="single"/>
          <w:lang w:eastAsia="ru-RU"/>
        </w:rPr>
        <w:t>и крупногабаритных транспортных средств________________________</w:t>
      </w:r>
    </w:p>
    <w:p w:rsidR="007A0239" w:rsidRPr="00202474" w:rsidRDefault="007A0239" w:rsidP="007A0239">
      <w:pPr>
        <w:spacing w:after="0" w:line="240" w:lineRule="auto"/>
        <w:ind w:firstLine="283"/>
        <w:jc w:val="both"/>
        <w:rPr>
          <w:rFonts w:ascii="Arial" w:eastAsia="Times New Roman" w:hAnsi="Arial"/>
          <w:b/>
          <w:snapToGrid w:val="0"/>
          <w:sz w:val="18"/>
          <w:szCs w:val="20"/>
          <w:lang w:eastAsia="ru-RU"/>
        </w:rPr>
      </w:pP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Для транспортных средств, перевозящих тяжеловесные и крупногабаритные грузы, требуется получить специальное разрешение.</w:t>
      </w: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val="en-US" w:eastAsia="ru-RU"/>
        </w:rPr>
      </w:pPr>
      <w:r w:rsidRPr="00202474">
        <w:rPr>
          <w:rFonts w:ascii="Times New Roman" w:eastAsia="Times New Roman" w:hAnsi="Times New Roman"/>
          <w:snapToGrid w:val="0"/>
          <w:sz w:val="20"/>
          <w:szCs w:val="20"/>
          <w:lang w:val="en-US" w:eastAsia="ru-RU"/>
        </w:rPr>
        <w:t>Norwegian Public Road Administration</w:t>
      </w: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Vegdirektoratet</w:t>
      </w:r>
      <w:proofErr w:type="spellEnd"/>
    </w:p>
    <w:p w:rsidR="007A0239" w:rsidRPr="00202474" w:rsidRDefault="007A0239" w:rsidP="007A0239">
      <w:pPr>
        <w:spacing w:after="0" w:line="240" w:lineRule="auto"/>
        <w:ind w:firstLine="284"/>
        <w:jc w:val="both"/>
        <w:rPr>
          <w:rFonts w:ascii="Times New Roman" w:eastAsia="Times New Roman" w:hAnsi="Times New Roman"/>
          <w:i/>
          <w:snapToGrid w:val="0"/>
          <w:sz w:val="20"/>
          <w:szCs w:val="20"/>
          <w:lang w:val="en-US" w:eastAsia="ru-RU"/>
        </w:rPr>
      </w:pPr>
      <w:proofErr w:type="spellStart"/>
      <w:r w:rsidRPr="00202474">
        <w:rPr>
          <w:rFonts w:ascii="Times New Roman" w:eastAsia="Times New Roman" w:hAnsi="Times New Roman"/>
          <w:i/>
          <w:snapToGrid w:val="0"/>
          <w:sz w:val="20"/>
          <w:szCs w:val="20"/>
          <w:lang w:val="en-US" w:eastAsia="ru-RU"/>
        </w:rPr>
        <w:t>Pjstbooks</w:t>
      </w:r>
      <w:proofErr w:type="spellEnd"/>
      <w:r w:rsidRPr="00202474">
        <w:rPr>
          <w:rFonts w:ascii="Times New Roman" w:eastAsia="Times New Roman" w:hAnsi="Times New Roman"/>
          <w:i/>
          <w:snapToGrid w:val="0"/>
          <w:sz w:val="20"/>
          <w:szCs w:val="20"/>
          <w:lang w:val="en-US" w:eastAsia="ru-RU"/>
        </w:rPr>
        <w:t xml:space="preserve"> 8142 </w:t>
      </w:r>
      <w:proofErr w:type="spellStart"/>
      <w:r w:rsidRPr="00202474">
        <w:rPr>
          <w:rFonts w:ascii="Times New Roman" w:eastAsia="Times New Roman" w:hAnsi="Times New Roman"/>
          <w:i/>
          <w:snapToGrid w:val="0"/>
          <w:sz w:val="20"/>
          <w:szCs w:val="20"/>
          <w:lang w:val="en-US" w:eastAsia="ru-RU"/>
        </w:rPr>
        <w:t>DER</w:t>
      </w:r>
      <w:proofErr w:type="spellEnd"/>
      <w:r w:rsidRPr="00202474">
        <w:rPr>
          <w:rFonts w:ascii="Times New Roman" w:eastAsia="Times New Roman" w:hAnsi="Times New Roman"/>
          <w:i/>
          <w:snapToGrid w:val="0"/>
          <w:sz w:val="20"/>
          <w:szCs w:val="20"/>
          <w:lang w:val="en-US" w:eastAsia="ru-RU"/>
        </w:rPr>
        <w:t>, 0033 Oslo</w:t>
      </w:r>
    </w:p>
    <w:p w:rsidR="007A0239" w:rsidRPr="00202474" w:rsidRDefault="007A0239" w:rsidP="007A0239">
      <w:pPr>
        <w:spacing w:after="0" w:line="240" w:lineRule="auto"/>
        <w:ind w:firstLine="284"/>
        <w:jc w:val="both"/>
        <w:rPr>
          <w:rFonts w:ascii="Times New Roman" w:eastAsia="Times New Roman" w:hAnsi="Times New Roman"/>
          <w:i/>
          <w:snapToGrid w:val="0"/>
          <w:sz w:val="20"/>
          <w:szCs w:val="20"/>
          <w:lang w:eastAsia="ru-RU"/>
        </w:rPr>
      </w:pPr>
      <w:r w:rsidRPr="00202474">
        <w:rPr>
          <w:rFonts w:ascii="Times New Roman" w:eastAsia="Times New Roman" w:hAnsi="Times New Roman"/>
          <w:i/>
          <w:snapToGrid w:val="0"/>
          <w:sz w:val="20"/>
          <w:szCs w:val="20"/>
          <w:lang w:eastAsia="ru-RU"/>
        </w:rPr>
        <w:t>Тел.: (+47) 22-07-35-00</w:t>
      </w:r>
    </w:p>
    <w:p w:rsidR="007A0239" w:rsidRPr="00202474" w:rsidRDefault="007A0239" w:rsidP="007A0239">
      <w:pPr>
        <w:spacing w:after="0" w:line="240" w:lineRule="auto"/>
        <w:ind w:firstLine="284"/>
        <w:jc w:val="both"/>
        <w:rPr>
          <w:rFonts w:ascii="Times New Roman" w:eastAsia="Times New Roman" w:hAnsi="Times New Roman"/>
          <w:i/>
          <w:snapToGrid w:val="0"/>
          <w:sz w:val="20"/>
          <w:szCs w:val="20"/>
          <w:lang w:eastAsia="ru-RU"/>
        </w:rPr>
      </w:pPr>
      <w:r w:rsidRPr="00202474">
        <w:rPr>
          <w:rFonts w:ascii="Times New Roman" w:eastAsia="Times New Roman" w:hAnsi="Times New Roman"/>
          <w:i/>
          <w:snapToGrid w:val="0"/>
          <w:sz w:val="20"/>
          <w:szCs w:val="20"/>
          <w:lang w:eastAsia="ru-RU"/>
        </w:rPr>
        <w:t>Факс: (+47) 22-07-37-48.</w:t>
      </w: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 xml:space="preserve">Водителям рекомендуется иметь современную карту норвежских дорог с указанием максимально допустимой длины и нагрузкам на ось и общего веса АТС на конкретных дорогах, которую можно получить в </w:t>
      </w:r>
      <w:proofErr w:type="spellStart"/>
      <w:r w:rsidRPr="00202474">
        <w:rPr>
          <w:rFonts w:ascii="Times New Roman" w:eastAsia="Times New Roman" w:hAnsi="Times New Roman"/>
          <w:snapToGrid w:val="0"/>
          <w:sz w:val="20"/>
          <w:szCs w:val="20"/>
          <w:lang w:eastAsia="ru-RU"/>
        </w:rPr>
        <w:t>Vegdirektoratet</w:t>
      </w:r>
      <w:proofErr w:type="spellEnd"/>
      <w:r w:rsidRPr="00202474">
        <w:rPr>
          <w:rFonts w:ascii="Times New Roman" w:eastAsia="Times New Roman" w:hAnsi="Times New Roman"/>
          <w:snapToGrid w:val="0"/>
          <w:sz w:val="20"/>
          <w:szCs w:val="20"/>
          <w:lang w:eastAsia="ru-RU"/>
        </w:rPr>
        <w:t>, так как в различных регионах страны габаритные и весовые параметры отличаются.</w:t>
      </w: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Times New Roman" w:eastAsia="Times New Roman" w:hAnsi="Times New Roman"/>
          <w:b/>
          <w:caps/>
          <w:snapToGrid w:val="0"/>
          <w:sz w:val="24"/>
          <w:szCs w:val="20"/>
          <w:u w:val="single"/>
          <w:lang w:eastAsia="ru-RU"/>
        </w:rPr>
        <w:t>Перевозка опасных грузов_____________________________________________</w:t>
      </w:r>
    </w:p>
    <w:p w:rsidR="007A0239" w:rsidRPr="00202474" w:rsidRDefault="007A0239" w:rsidP="007A0239">
      <w:pPr>
        <w:spacing w:after="0" w:line="240" w:lineRule="auto"/>
        <w:ind w:firstLine="283"/>
        <w:jc w:val="both"/>
        <w:rPr>
          <w:rFonts w:ascii="Arial" w:eastAsia="Times New Roman" w:hAnsi="Arial"/>
          <w:b/>
          <w:snapToGrid w:val="0"/>
          <w:sz w:val="18"/>
          <w:szCs w:val="20"/>
          <w:lang w:eastAsia="ru-RU"/>
        </w:rPr>
      </w:pP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Компетентный орган:</w:t>
      </w: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Direktorate</w:t>
      </w:r>
      <w:proofErr w:type="spellEnd"/>
      <w:r w:rsidRPr="00202474">
        <w:rPr>
          <w:rFonts w:ascii="Times New Roman" w:eastAsia="Times New Roman" w:hAnsi="Times New Roman"/>
          <w:snapToGrid w:val="0"/>
          <w:sz w:val="20"/>
          <w:szCs w:val="20"/>
          <w:lang w:val="en-US" w:eastAsia="ru-RU"/>
        </w:rPr>
        <w:t xml:space="preserve"> for Fire and Explosion </w:t>
      </w: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r w:rsidRPr="00202474">
        <w:rPr>
          <w:rFonts w:ascii="Times New Roman" w:eastAsia="Times New Roman" w:hAnsi="Times New Roman"/>
          <w:snapToGrid w:val="0"/>
          <w:sz w:val="20"/>
          <w:szCs w:val="20"/>
          <w:lang w:val="en-US" w:eastAsia="ru-RU"/>
        </w:rPr>
        <w:t>Prevention</w:t>
      </w:r>
    </w:p>
    <w:p w:rsidR="007A0239" w:rsidRPr="00202474" w:rsidRDefault="007A0239" w:rsidP="007A0239">
      <w:pPr>
        <w:spacing w:after="0" w:line="240" w:lineRule="auto"/>
        <w:ind w:firstLine="283"/>
        <w:jc w:val="both"/>
        <w:rPr>
          <w:rFonts w:ascii="Times New Roman" w:eastAsia="Times New Roman" w:hAnsi="Times New Roman"/>
          <w:i/>
          <w:snapToGrid w:val="0"/>
          <w:sz w:val="20"/>
          <w:szCs w:val="20"/>
          <w:lang w:val="en-US" w:eastAsia="ru-RU"/>
        </w:rPr>
      </w:pPr>
      <w:proofErr w:type="spellStart"/>
      <w:r w:rsidRPr="00202474">
        <w:rPr>
          <w:rFonts w:ascii="Times New Roman" w:eastAsia="Times New Roman" w:hAnsi="Times New Roman"/>
          <w:i/>
          <w:snapToGrid w:val="0"/>
          <w:sz w:val="20"/>
          <w:szCs w:val="20"/>
          <w:lang w:val="en-US" w:eastAsia="ru-RU"/>
        </w:rPr>
        <w:t>Postboks</w:t>
      </w:r>
      <w:proofErr w:type="spellEnd"/>
      <w:r w:rsidRPr="00202474">
        <w:rPr>
          <w:rFonts w:ascii="Times New Roman" w:eastAsia="Times New Roman" w:hAnsi="Times New Roman"/>
          <w:i/>
          <w:snapToGrid w:val="0"/>
          <w:sz w:val="20"/>
          <w:szCs w:val="20"/>
          <w:lang w:val="en-US" w:eastAsia="ru-RU"/>
        </w:rPr>
        <w:t xml:space="preserve"> 355 </w:t>
      </w:r>
      <w:proofErr w:type="spellStart"/>
      <w:r w:rsidRPr="00202474">
        <w:rPr>
          <w:rFonts w:ascii="Times New Roman" w:eastAsia="Times New Roman" w:hAnsi="Times New Roman"/>
          <w:i/>
          <w:snapToGrid w:val="0"/>
          <w:sz w:val="20"/>
          <w:szCs w:val="20"/>
          <w:lang w:val="en-US" w:eastAsia="ru-RU"/>
        </w:rPr>
        <w:t>Sentrrum</w:t>
      </w:r>
      <w:proofErr w:type="spellEnd"/>
      <w:r w:rsidRPr="00202474">
        <w:rPr>
          <w:rFonts w:ascii="Times New Roman" w:eastAsia="Times New Roman" w:hAnsi="Times New Roman"/>
          <w:i/>
          <w:snapToGrid w:val="0"/>
          <w:sz w:val="20"/>
          <w:szCs w:val="20"/>
          <w:lang w:val="en-US" w:eastAsia="ru-RU"/>
        </w:rPr>
        <w:t>,</w:t>
      </w:r>
    </w:p>
    <w:p w:rsidR="007A0239" w:rsidRPr="00202474" w:rsidRDefault="007A0239" w:rsidP="007A0239">
      <w:pPr>
        <w:spacing w:after="0" w:line="240" w:lineRule="auto"/>
        <w:ind w:firstLine="283"/>
        <w:jc w:val="both"/>
        <w:rPr>
          <w:rFonts w:ascii="Times New Roman" w:eastAsia="Times New Roman" w:hAnsi="Times New Roman"/>
          <w:i/>
          <w:snapToGrid w:val="0"/>
          <w:sz w:val="20"/>
          <w:szCs w:val="20"/>
          <w:lang w:val="en-US" w:eastAsia="ru-RU"/>
        </w:rPr>
      </w:pPr>
      <w:r w:rsidRPr="00202474">
        <w:rPr>
          <w:rFonts w:ascii="Times New Roman" w:eastAsia="Times New Roman" w:hAnsi="Times New Roman"/>
          <w:i/>
          <w:snapToGrid w:val="0"/>
          <w:sz w:val="20"/>
          <w:szCs w:val="20"/>
          <w:lang w:val="en-US" w:eastAsia="ru-RU"/>
        </w:rPr>
        <w:t xml:space="preserve">3103 </w:t>
      </w:r>
      <w:proofErr w:type="spellStart"/>
      <w:r w:rsidRPr="00202474">
        <w:rPr>
          <w:rFonts w:ascii="Times New Roman" w:eastAsia="Times New Roman" w:hAnsi="Times New Roman"/>
          <w:i/>
          <w:snapToGrid w:val="0"/>
          <w:sz w:val="20"/>
          <w:szCs w:val="20"/>
          <w:lang w:val="en-US" w:eastAsia="ru-RU"/>
        </w:rPr>
        <w:t>Tonsberg</w:t>
      </w:r>
      <w:proofErr w:type="spellEnd"/>
    </w:p>
    <w:p w:rsidR="007A0239" w:rsidRPr="00202474" w:rsidRDefault="007A0239" w:rsidP="007A0239">
      <w:pPr>
        <w:spacing w:after="0" w:line="240" w:lineRule="auto"/>
        <w:ind w:firstLine="283"/>
        <w:jc w:val="both"/>
        <w:rPr>
          <w:rFonts w:ascii="Times New Roman" w:eastAsia="Times New Roman" w:hAnsi="Times New Roman"/>
          <w:i/>
          <w:snapToGrid w:val="0"/>
          <w:sz w:val="20"/>
          <w:szCs w:val="20"/>
          <w:lang w:val="en-US" w:eastAsia="ru-RU"/>
        </w:rPr>
      </w:pPr>
      <w:r w:rsidRPr="00202474">
        <w:rPr>
          <w:rFonts w:ascii="Times New Roman" w:eastAsia="Times New Roman" w:hAnsi="Times New Roman"/>
          <w:i/>
          <w:snapToGrid w:val="0"/>
          <w:sz w:val="20"/>
          <w:szCs w:val="20"/>
          <w:lang w:eastAsia="ru-RU"/>
        </w:rPr>
        <w:t>т</w:t>
      </w:r>
      <w:r w:rsidRPr="00202474">
        <w:rPr>
          <w:rFonts w:ascii="Times New Roman" w:eastAsia="Times New Roman" w:hAnsi="Times New Roman"/>
          <w:i/>
          <w:snapToGrid w:val="0"/>
          <w:sz w:val="20"/>
          <w:szCs w:val="20"/>
          <w:lang w:val="en-US" w:eastAsia="ru-RU"/>
        </w:rPr>
        <w:t>.: 47 33 39 88 00</w:t>
      </w:r>
      <w:r w:rsidRPr="00202474">
        <w:rPr>
          <w:rFonts w:ascii="Times New Roman" w:eastAsia="Times New Roman" w:hAnsi="Times New Roman"/>
          <w:i/>
          <w:snapToGrid w:val="0"/>
          <w:sz w:val="20"/>
          <w:szCs w:val="20"/>
          <w:lang w:val="en-US" w:eastAsia="ru-RU"/>
        </w:rPr>
        <w:tab/>
        <w:t xml:space="preserve"> </w:t>
      </w:r>
      <w:proofErr w:type="spellStart"/>
      <w:r w:rsidRPr="00202474">
        <w:rPr>
          <w:rFonts w:ascii="Times New Roman" w:eastAsia="Times New Roman" w:hAnsi="Times New Roman"/>
          <w:i/>
          <w:snapToGrid w:val="0"/>
          <w:sz w:val="20"/>
          <w:szCs w:val="20"/>
          <w:lang w:eastAsia="ru-RU"/>
        </w:rPr>
        <w:t>ф</w:t>
      </w:r>
      <w:proofErr w:type="spellEnd"/>
      <w:r w:rsidRPr="00202474">
        <w:rPr>
          <w:rFonts w:ascii="Times New Roman" w:eastAsia="Times New Roman" w:hAnsi="Times New Roman"/>
          <w:i/>
          <w:snapToGrid w:val="0"/>
          <w:sz w:val="20"/>
          <w:szCs w:val="20"/>
          <w:lang w:val="en-US" w:eastAsia="ru-RU"/>
        </w:rPr>
        <w:t>.: 47 33 31 06 60.</w:t>
      </w:r>
    </w:p>
    <w:p w:rsidR="007A0239" w:rsidRPr="00202474" w:rsidRDefault="007A0239" w:rsidP="007A0239">
      <w:pPr>
        <w:spacing w:after="0" w:line="240" w:lineRule="auto"/>
        <w:rPr>
          <w:rFonts w:ascii="Arial" w:eastAsia="Times New Roman" w:hAnsi="Arial"/>
          <w:caps/>
          <w:snapToGrid w:val="0"/>
          <w:sz w:val="24"/>
          <w:szCs w:val="20"/>
          <w:lang w:val="en-US" w:eastAsia="ru-RU"/>
        </w:rPr>
      </w:pP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Times New Roman" w:eastAsia="Times New Roman" w:hAnsi="Times New Roman"/>
          <w:b/>
          <w:caps/>
          <w:snapToGrid w:val="0"/>
          <w:sz w:val="24"/>
          <w:szCs w:val="20"/>
          <w:u w:val="single"/>
          <w:lang w:eastAsia="ru-RU"/>
        </w:rPr>
        <w:t>ТАМОЖЕННЫЕ ФОРМАЛЬНОСТИ___________________________________________</w:t>
      </w:r>
    </w:p>
    <w:p w:rsidR="007A0239" w:rsidRPr="00202474" w:rsidRDefault="007A0239" w:rsidP="007A0239">
      <w:pPr>
        <w:spacing w:after="0" w:line="240" w:lineRule="auto"/>
        <w:rPr>
          <w:rFonts w:ascii="Times New Roman" w:eastAsia="Times New Roman" w:hAnsi="Times New Roman"/>
          <w:b/>
          <w:caps/>
          <w:snapToGrid w:val="0"/>
          <w:sz w:val="24"/>
          <w:szCs w:val="20"/>
          <w:lang w:eastAsia="ru-RU"/>
        </w:rPr>
      </w:pPr>
    </w:p>
    <w:p w:rsidR="007A0239" w:rsidRPr="00202474" w:rsidRDefault="007A0239" w:rsidP="007A0239">
      <w:pPr>
        <w:spacing w:after="0" w:line="240" w:lineRule="auto"/>
        <w:ind w:firstLine="284"/>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lastRenderedPageBreak/>
        <w:t>Требуются следующие документы:</w:t>
      </w:r>
    </w:p>
    <w:p w:rsidR="007A0239" w:rsidRPr="00202474" w:rsidRDefault="007A0239" w:rsidP="007A0239">
      <w:pPr>
        <w:spacing w:after="0" w:line="240" w:lineRule="auto"/>
        <w:ind w:firstLine="284"/>
        <w:rPr>
          <w:rFonts w:ascii="Times New Roman" w:eastAsia="Times New Roman" w:hAnsi="Times New Roman"/>
          <w:sz w:val="20"/>
          <w:szCs w:val="20"/>
          <w:lang w:eastAsia="ru-RU"/>
        </w:rPr>
      </w:pPr>
    </w:p>
    <w:p w:rsidR="007A0239" w:rsidRPr="00202474" w:rsidRDefault="007A0239" w:rsidP="007A0239">
      <w:pPr>
        <w:spacing w:after="0" w:line="240" w:lineRule="auto"/>
        <w:ind w:firstLine="284"/>
        <w:rPr>
          <w:rFonts w:ascii="Times New Roman" w:eastAsia="Times New Roman" w:hAnsi="Times New Roman"/>
          <w:b/>
          <w:i/>
          <w:sz w:val="20"/>
          <w:szCs w:val="20"/>
          <w:lang w:eastAsia="ru-RU"/>
        </w:rPr>
      </w:pPr>
      <w:r w:rsidRPr="00202474">
        <w:rPr>
          <w:rFonts w:ascii="Times New Roman" w:eastAsia="Times New Roman" w:hAnsi="Times New Roman"/>
          <w:b/>
          <w:i/>
          <w:sz w:val="20"/>
          <w:szCs w:val="20"/>
          <w:lang w:eastAsia="ru-RU"/>
        </w:rPr>
        <w:t>Для перевозчика</w:t>
      </w:r>
    </w:p>
    <w:p w:rsidR="007A0239" w:rsidRPr="00202474" w:rsidRDefault="007A0239" w:rsidP="007A0239">
      <w:pPr>
        <w:spacing w:after="0" w:line="240" w:lineRule="auto"/>
        <w:ind w:firstLine="284"/>
        <w:rPr>
          <w:rFonts w:ascii="Times New Roman" w:eastAsia="Times New Roman" w:hAnsi="Times New Roman"/>
          <w:b/>
          <w:sz w:val="20"/>
          <w:szCs w:val="20"/>
          <w:lang w:eastAsia="ru-RU"/>
        </w:rPr>
      </w:pPr>
    </w:p>
    <w:p w:rsidR="007A0239" w:rsidRPr="00202474" w:rsidRDefault="007A0239" w:rsidP="007A0239">
      <w:pPr>
        <w:numPr>
          <w:ilvl w:val="0"/>
          <w:numId w:val="1"/>
        </w:numPr>
        <w:tabs>
          <w:tab w:val="num" w:pos="709"/>
        </w:tabs>
        <w:spacing w:after="0" w:line="240" w:lineRule="auto"/>
        <w:ind w:hanging="1886"/>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xml:space="preserve">Разрешение </w:t>
      </w:r>
      <w:proofErr w:type="spellStart"/>
      <w:r w:rsidRPr="00202474">
        <w:rPr>
          <w:rFonts w:ascii="Times New Roman" w:eastAsia="Times New Roman" w:hAnsi="Times New Roman"/>
          <w:sz w:val="20"/>
          <w:szCs w:val="20"/>
          <w:lang w:eastAsia="ru-RU"/>
        </w:rPr>
        <w:t>ЕКМТ</w:t>
      </w:r>
      <w:proofErr w:type="spellEnd"/>
      <w:r w:rsidRPr="00202474">
        <w:rPr>
          <w:rFonts w:ascii="Times New Roman" w:eastAsia="Times New Roman" w:hAnsi="Times New Roman"/>
          <w:sz w:val="20"/>
          <w:szCs w:val="20"/>
          <w:lang w:eastAsia="ru-RU"/>
        </w:rPr>
        <w:t xml:space="preserve"> или двустороннее или транзитное разрешение на перевозку;</w:t>
      </w:r>
    </w:p>
    <w:p w:rsidR="007A0239" w:rsidRPr="00202474" w:rsidRDefault="007A0239" w:rsidP="007A0239">
      <w:pPr>
        <w:numPr>
          <w:ilvl w:val="0"/>
          <w:numId w:val="1"/>
        </w:numPr>
        <w:tabs>
          <w:tab w:val="num" w:pos="709"/>
        </w:tabs>
        <w:spacing w:after="0" w:line="240" w:lineRule="auto"/>
        <w:ind w:hanging="1886"/>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Разрешение на перевозку опасных грузов</w:t>
      </w:r>
    </w:p>
    <w:p w:rsidR="007A0239" w:rsidRPr="00202474" w:rsidRDefault="007A0239" w:rsidP="007A0239">
      <w:pPr>
        <w:tabs>
          <w:tab w:val="num" w:pos="993"/>
        </w:tabs>
        <w:spacing w:after="0" w:line="240" w:lineRule="auto"/>
        <w:ind w:hanging="1886"/>
        <w:rPr>
          <w:rFonts w:ascii="Times New Roman" w:eastAsia="Times New Roman" w:hAnsi="Times New Roman"/>
          <w:sz w:val="20"/>
          <w:szCs w:val="20"/>
          <w:lang w:eastAsia="ru-RU"/>
        </w:rPr>
      </w:pPr>
    </w:p>
    <w:p w:rsidR="007A0239" w:rsidRPr="00202474" w:rsidRDefault="007A0239" w:rsidP="007A0239">
      <w:pPr>
        <w:spacing w:after="0" w:line="240" w:lineRule="auto"/>
        <w:ind w:firstLine="284"/>
        <w:rPr>
          <w:rFonts w:ascii="Times New Roman" w:eastAsia="Times New Roman" w:hAnsi="Times New Roman"/>
          <w:b/>
          <w:i/>
          <w:sz w:val="20"/>
          <w:szCs w:val="20"/>
          <w:lang w:eastAsia="ru-RU"/>
        </w:rPr>
      </w:pPr>
      <w:r w:rsidRPr="00202474">
        <w:rPr>
          <w:rFonts w:ascii="Times New Roman" w:eastAsia="Times New Roman" w:hAnsi="Times New Roman"/>
          <w:b/>
          <w:i/>
          <w:sz w:val="20"/>
          <w:szCs w:val="20"/>
          <w:lang w:eastAsia="ru-RU"/>
        </w:rPr>
        <w:t>Для водителя</w:t>
      </w:r>
    </w:p>
    <w:p w:rsidR="007A0239" w:rsidRPr="00202474" w:rsidRDefault="007A0239" w:rsidP="007A0239">
      <w:pPr>
        <w:spacing w:after="0" w:line="240" w:lineRule="auto"/>
        <w:rPr>
          <w:rFonts w:ascii="Times New Roman" w:eastAsia="Times New Roman" w:hAnsi="Times New Roman"/>
          <w:sz w:val="20"/>
          <w:szCs w:val="20"/>
          <w:lang w:eastAsia="ru-RU"/>
        </w:rPr>
      </w:pPr>
    </w:p>
    <w:p w:rsidR="007A0239" w:rsidRPr="00202474" w:rsidRDefault="007A0239" w:rsidP="007A0239">
      <w:pPr>
        <w:tabs>
          <w:tab w:val="left" w:pos="709"/>
        </w:tabs>
        <w:spacing w:after="0" w:line="240" w:lineRule="auto"/>
        <w:ind w:firstLine="426"/>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xml:space="preserve">- </w:t>
      </w:r>
      <w:r w:rsidRPr="00202474">
        <w:rPr>
          <w:rFonts w:ascii="Times New Roman" w:eastAsia="Times New Roman" w:hAnsi="Times New Roman"/>
          <w:sz w:val="20"/>
          <w:szCs w:val="20"/>
          <w:lang w:eastAsia="ru-RU"/>
        </w:rPr>
        <w:tab/>
        <w:t>паспорт или удостоверение личности;</w:t>
      </w:r>
    </w:p>
    <w:p w:rsidR="007A0239" w:rsidRPr="00202474" w:rsidRDefault="007A0239" w:rsidP="007A0239">
      <w:pPr>
        <w:spacing w:after="0" w:line="240" w:lineRule="auto"/>
        <w:ind w:firstLine="426"/>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w:t>
      </w:r>
      <w:r w:rsidRPr="00202474">
        <w:rPr>
          <w:rFonts w:ascii="Times New Roman" w:eastAsia="Times New Roman" w:hAnsi="Times New Roman"/>
          <w:sz w:val="20"/>
          <w:szCs w:val="20"/>
          <w:lang w:eastAsia="ru-RU"/>
        </w:rPr>
        <w:tab/>
        <w:t>для граждан определенных стран требуется виза;</w:t>
      </w:r>
    </w:p>
    <w:p w:rsidR="007A0239" w:rsidRPr="00202474" w:rsidRDefault="007A0239" w:rsidP="007A0239">
      <w:pPr>
        <w:spacing w:after="0" w:line="240" w:lineRule="auto"/>
        <w:ind w:left="709" w:hanging="283"/>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w:t>
      </w:r>
      <w:r w:rsidRPr="00202474">
        <w:rPr>
          <w:rFonts w:ascii="Times New Roman" w:eastAsia="Times New Roman" w:hAnsi="Times New Roman"/>
          <w:sz w:val="20"/>
          <w:szCs w:val="20"/>
          <w:lang w:eastAsia="ru-RU"/>
        </w:rPr>
        <w:tab/>
        <w:t xml:space="preserve"> национальные или международные водительские права (должны соответствовать требованиям Венской Конвенции; водительские права, выданные в странах, не присоединившихся к Венской конвенции, принимаются, если они в разумных пределах согласуются с требованиями Венской Конвенции</w:t>
      </w:r>
      <w:proofErr w:type="gramStart"/>
      <w:r w:rsidRPr="00202474">
        <w:rPr>
          <w:rFonts w:ascii="Times New Roman" w:eastAsia="Times New Roman" w:hAnsi="Times New Roman"/>
          <w:sz w:val="20"/>
          <w:szCs w:val="20"/>
          <w:lang w:eastAsia="ru-RU"/>
        </w:rPr>
        <w:t xml:space="preserve"> .</w:t>
      </w:r>
      <w:proofErr w:type="gramEnd"/>
    </w:p>
    <w:p w:rsidR="007A0239" w:rsidRPr="00202474" w:rsidRDefault="007A0239" w:rsidP="007A0239">
      <w:pPr>
        <w:spacing w:after="0" w:line="240" w:lineRule="auto"/>
        <w:ind w:left="709" w:hanging="283"/>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xml:space="preserve">- </w:t>
      </w:r>
      <w:r w:rsidRPr="00202474">
        <w:rPr>
          <w:rFonts w:ascii="Times New Roman" w:eastAsia="Times New Roman" w:hAnsi="Times New Roman"/>
          <w:sz w:val="20"/>
          <w:szCs w:val="20"/>
          <w:lang w:eastAsia="ru-RU"/>
        </w:rPr>
        <w:tab/>
        <w:t xml:space="preserve">регистрационные листки водителя </w:t>
      </w:r>
      <w:proofErr w:type="spellStart"/>
      <w:r w:rsidRPr="00202474">
        <w:rPr>
          <w:rFonts w:ascii="Times New Roman" w:eastAsia="Times New Roman" w:hAnsi="Times New Roman"/>
          <w:sz w:val="20"/>
          <w:szCs w:val="20"/>
          <w:lang w:eastAsia="ru-RU"/>
        </w:rPr>
        <w:t>ЕСТР</w:t>
      </w:r>
      <w:proofErr w:type="spellEnd"/>
      <w:r w:rsidRPr="00202474">
        <w:rPr>
          <w:rFonts w:ascii="Times New Roman" w:eastAsia="Times New Roman" w:hAnsi="Times New Roman"/>
          <w:sz w:val="20"/>
          <w:szCs w:val="20"/>
          <w:lang w:eastAsia="ru-RU"/>
        </w:rPr>
        <w:t xml:space="preserve"> (диски </w:t>
      </w:r>
      <w:proofErr w:type="spellStart"/>
      <w:r w:rsidRPr="00202474">
        <w:rPr>
          <w:rFonts w:ascii="Times New Roman" w:eastAsia="Times New Roman" w:hAnsi="Times New Roman"/>
          <w:sz w:val="20"/>
          <w:szCs w:val="20"/>
          <w:lang w:eastAsia="ru-RU"/>
        </w:rPr>
        <w:t>тахографа</w:t>
      </w:r>
      <w:proofErr w:type="spellEnd"/>
      <w:r w:rsidRPr="00202474">
        <w:rPr>
          <w:rFonts w:ascii="Times New Roman" w:eastAsia="Times New Roman" w:hAnsi="Times New Roman"/>
          <w:sz w:val="20"/>
          <w:szCs w:val="20"/>
          <w:lang w:eastAsia="ru-RU"/>
        </w:rPr>
        <w:t>)</w:t>
      </w:r>
    </w:p>
    <w:p w:rsidR="007A0239" w:rsidRPr="00202474" w:rsidRDefault="007A0239" w:rsidP="007A0239">
      <w:pPr>
        <w:spacing w:after="0" w:line="240" w:lineRule="auto"/>
        <w:ind w:left="709" w:hanging="283"/>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xml:space="preserve">- сертификат, подтверждающий подготовку по </w:t>
      </w:r>
      <w:proofErr w:type="spellStart"/>
      <w:r w:rsidRPr="00202474">
        <w:rPr>
          <w:rFonts w:ascii="Times New Roman" w:eastAsia="Times New Roman" w:hAnsi="Times New Roman"/>
          <w:sz w:val="20"/>
          <w:szCs w:val="20"/>
          <w:lang w:eastAsia="ru-RU"/>
        </w:rPr>
        <w:t>ДОПОГ</w:t>
      </w:r>
      <w:proofErr w:type="spellEnd"/>
    </w:p>
    <w:p w:rsidR="007A0239" w:rsidRPr="00202474" w:rsidRDefault="007A0239" w:rsidP="007A0239">
      <w:pPr>
        <w:spacing w:after="0" w:line="240" w:lineRule="auto"/>
        <w:ind w:left="709" w:hanging="283"/>
        <w:rPr>
          <w:rFonts w:ascii="Times New Roman" w:eastAsia="Times New Roman" w:hAnsi="Times New Roman"/>
          <w:sz w:val="20"/>
          <w:szCs w:val="20"/>
          <w:lang w:eastAsia="ru-RU"/>
        </w:rPr>
      </w:pPr>
    </w:p>
    <w:p w:rsidR="007A0239" w:rsidRPr="00202474" w:rsidRDefault="007A0239" w:rsidP="007A0239">
      <w:pPr>
        <w:spacing w:after="0" w:line="240" w:lineRule="auto"/>
        <w:ind w:left="709" w:hanging="283"/>
        <w:rPr>
          <w:rFonts w:ascii="Times New Roman" w:eastAsia="Times New Roman" w:hAnsi="Times New Roman"/>
          <w:b/>
          <w:i/>
          <w:sz w:val="20"/>
          <w:szCs w:val="20"/>
          <w:lang w:eastAsia="ru-RU"/>
        </w:rPr>
      </w:pPr>
      <w:r w:rsidRPr="00202474">
        <w:rPr>
          <w:rFonts w:ascii="Times New Roman" w:eastAsia="Times New Roman" w:hAnsi="Times New Roman"/>
          <w:b/>
          <w:i/>
          <w:sz w:val="20"/>
          <w:szCs w:val="20"/>
          <w:lang w:eastAsia="ru-RU"/>
        </w:rPr>
        <w:t xml:space="preserve">Для автомобиля </w:t>
      </w:r>
    </w:p>
    <w:p w:rsidR="007A0239" w:rsidRPr="00202474" w:rsidRDefault="007A0239" w:rsidP="007A0239">
      <w:pPr>
        <w:spacing w:after="0" w:line="240" w:lineRule="auto"/>
        <w:ind w:left="709" w:hanging="283"/>
        <w:rPr>
          <w:rFonts w:ascii="Times New Roman" w:eastAsia="Times New Roman" w:hAnsi="Times New Roman"/>
          <w:b/>
          <w:i/>
          <w:sz w:val="20"/>
          <w:szCs w:val="20"/>
          <w:lang w:eastAsia="ru-RU"/>
        </w:rPr>
      </w:pPr>
    </w:p>
    <w:p w:rsidR="007A0239" w:rsidRPr="00202474" w:rsidRDefault="007A0239" w:rsidP="007A0239">
      <w:pPr>
        <w:spacing w:after="0" w:line="240" w:lineRule="auto"/>
        <w:ind w:left="709" w:hanging="283"/>
        <w:rPr>
          <w:rFonts w:ascii="Times New Roman" w:eastAsia="Times New Roman" w:hAnsi="Times New Roman"/>
          <w:sz w:val="20"/>
          <w:szCs w:val="20"/>
          <w:lang w:eastAsia="ru-RU"/>
        </w:rPr>
      </w:pPr>
      <w:r w:rsidRPr="00202474">
        <w:rPr>
          <w:rFonts w:ascii="Times New Roman" w:eastAsia="Times New Roman" w:hAnsi="Times New Roman"/>
          <w:b/>
          <w:i/>
          <w:sz w:val="20"/>
          <w:szCs w:val="20"/>
          <w:lang w:eastAsia="ru-RU"/>
        </w:rPr>
        <w:t xml:space="preserve">- </w:t>
      </w:r>
      <w:r w:rsidRPr="00202474">
        <w:rPr>
          <w:rFonts w:ascii="Times New Roman" w:eastAsia="Times New Roman" w:hAnsi="Times New Roman"/>
          <w:sz w:val="20"/>
          <w:szCs w:val="20"/>
          <w:lang w:eastAsia="ru-RU"/>
        </w:rPr>
        <w:t>Сертификат, подтверждающий национальную регистрацию,</w:t>
      </w:r>
    </w:p>
    <w:p w:rsidR="007A0239" w:rsidRPr="00202474" w:rsidRDefault="007A0239" w:rsidP="007A0239">
      <w:pPr>
        <w:spacing w:after="0" w:line="240" w:lineRule="auto"/>
        <w:ind w:left="567" w:hanging="141"/>
        <w:rPr>
          <w:rFonts w:ascii="Times New Roman" w:eastAsia="Times New Roman" w:hAnsi="Times New Roman"/>
          <w:sz w:val="20"/>
          <w:szCs w:val="20"/>
          <w:lang w:eastAsia="ru-RU"/>
        </w:rPr>
      </w:pPr>
      <w:r w:rsidRPr="00202474">
        <w:rPr>
          <w:rFonts w:ascii="Times New Roman" w:eastAsia="Times New Roman" w:hAnsi="Times New Roman"/>
          <w:b/>
          <w:i/>
          <w:sz w:val="20"/>
          <w:szCs w:val="20"/>
          <w:lang w:eastAsia="ru-RU"/>
        </w:rPr>
        <w:t>-</w:t>
      </w:r>
      <w:r w:rsidRPr="00202474">
        <w:rPr>
          <w:rFonts w:ascii="Times New Roman" w:eastAsia="Times New Roman" w:hAnsi="Times New Roman"/>
          <w:sz w:val="20"/>
          <w:szCs w:val="20"/>
          <w:lang w:eastAsia="ru-RU"/>
        </w:rPr>
        <w:t xml:space="preserve"> Международная зеленая страховая карта, или страховой полис должны оформляться на границе. (Зеленая страховая карта необязательна, но рекомендуется её иметь, чтобы </w:t>
      </w:r>
      <w:proofErr w:type="gramStart"/>
      <w:r w:rsidRPr="00202474">
        <w:rPr>
          <w:rFonts w:ascii="Times New Roman" w:eastAsia="Times New Roman" w:hAnsi="Times New Roman"/>
          <w:sz w:val="20"/>
          <w:szCs w:val="20"/>
          <w:lang w:eastAsia="ru-RU"/>
        </w:rPr>
        <w:t>ускорить и упростить</w:t>
      </w:r>
      <w:proofErr w:type="gramEnd"/>
      <w:r w:rsidRPr="00202474">
        <w:rPr>
          <w:rFonts w:ascii="Times New Roman" w:eastAsia="Times New Roman" w:hAnsi="Times New Roman"/>
          <w:sz w:val="20"/>
          <w:szCs w:val="20"/>
          <w:lang w:eastAsia="ru-RU"/>
        </w:rPr>
        <w:t xml:space="preserve"> разбирательство в случае дорожно-транспортного происшествия)</w:t>
      </w:r>
    </w:p>
    <w:p w:rsidR="007A0239" w:rsidRPr="00202474" w:rsidRDefault="007A0239" w:rsidP="007A0239">
      <w:pPr>
        <w:spacing w:after="0" w:line="240" w:lineRule="auto"/>
        <w:ind w:left="567" w:hanging="141"/>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xml:space="preserve">- Сертификат о допуске к </w:t>
      </w:r>
      <w:proofErr w:type="spellStart"/>
      <w:r w:rsidRPr="00202474">
        <w:rPr>
          <w:rFonts w:ascii="Times New Roman" w:eastAsia="Times New Roman" w:hAnsi="Times New Roman"/>
          <w:sz w:val="20"/>
          <w:szCs w:val="20"/>
          <w:lang w:eastAsia="ru-RU"/>
        </w:rPr>
        <w:t>ДОПОГ</w:t>
      </w:r>
      <w:proofErr w:type="spellEnd"/>
    </w:p>
    <w:p w:rsidR="007A0239" w:rsidRPr="00202474" w:rsidRDefault="007A0239" w:rsidP="007A0239">
      <w:pPr>
        <w:spacing w:after="0" w:line="240" w:lineRule="auto"/>
        <w:ind w:left="709" w:hanging="283"/>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сертификат о прохождении техниче6ского осмотра</w:t>
      </w:r>
    </w:p>
    <w:p w:rsidR="007A0239" w:rsidRPr="00202474" w:rsidRDefault="007A0239" w:rsidP="007A0239">
      <w:pPr>
        <w:spacing w:after="0" w:line="240" w:lineRule="auto"/>
        <w:ind w:left="709" w:hanging="283"/>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знак с указанием страны происхождения автомобиля</w:t>
      </w:r>
    </w:p>
    <w:p w:rsidR="007A0239" w:rsidRPr="00202474" w:rsidRDefault="007A0239" w:rsidP="007A0239">
      <w:pPr>
        <w:spacing w:after="0" w:line="240" w:lineRule="auto"/>
        <w:ind w:left="709" w:hanging="283"/>
        <w:rPr>
          <w:rFonts w:ascii="Times New Roman" w:eastAsia="Times New Roman" w:hAnsi="Times New Roman"/>
          <w:sz w:val="20"/>
          <w:szCs w:val="20"/>
          <w:lang w:eastAsia="ru-RU"/>
        </w:rPr>
      </w:pPr>
    </w:p>
    <w:p w:rsidR="007A0239" w:rsidRPr="00202474" w:rsidRDefault="007A0239" w:rsidP="007A0239">
      <w:pPr>
        <w:spacing w:after="0" w:line="240" w:lineRule="auto"/>
        <w:ind w:left="567" w:hanging="141"/>
        <w:rPr>
          <w:rFonts w:ascii="Times New Roman" w:eastAsia="Times New Roman" w:hAnsi="Times New Roman"/>
          <w:b/>
          <w:i/>
          <w:sz w:val="20"/>
          <w:szCs w:val="20"/>
          <w:lang w:eastAsia="ru-RU"/>
        </w:rPr>
      </w:pPr>
      <w:r w:rsidRPr="00202474">
        <w:rPr>
          <w:rFonts w:ascii="Times New Roman" w:eastAsia="Times New Roman" w:hAnsi="Times New Roman"/>
          <w:b/>
          <w:i/>
          <w:sz w:val="20"/>
          <w:szCs w:val="20"/>
          <w:lang w:eastAsia="ru-RU"/>
        </w:rPr>
        <w:t xml:space="preserve">Для транспортной операции </w:t>
      </w:r>
    </w:p>
    <w:p w:rsidR="007A0239" w:rsidRPr="00202474" w:rsidRDefault="007A0239" w:rsidP="007A0239">
      <w:pPr>
        <w:spacing w:after="0" w:line="240" w:lineRule="auto"/>
        <w:ind w:left="567" w:hanging="141"/>
        <w:rPr>
          <w:rFonts w:ascii="Times New Roman" w:eastAsia="Times New Roman" w:hAnsi="Times New Roman"/>
          <w:b/>
          <w:i/>
          <w:sz w:val="20"/>
          <w:szCs w:val="20"/>
          <w:lang w:eastAsia="ru-RU"/>
        </w:rPr>
      </w:pPr>
    </w:p>
    <w:p w:rsidR="007A0239" w:rsidRPr="00202474" w:rsidRDefault="007A0239" w:rsidP="007A0239">
      <w:pPr>
        <w:spacing w:after="0" w:line="240" w:lineRule="auto"/>
        <w:ind w:left="567" w:hanging="141"/>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xml:space="preserve">- Международная транспортная </w:t>
      </w:r>
      <w:proofErr w:type="spellStart"/>
      <w:r w:rsidRPr="00202474">
        <w:rPr>
          <w:rFonts w:ascii="Times New Roman" w:eastAsia="Times New Roman" w:hAnsi="Times New Roman"/>
          <w:sz w:val="20"/>
          <w:szCs w:val="20"/>
          <w:lang w:val="en-US" w:eastAsia="ru-RU"/>
        </w:rPr>
        <w:t>CMR</w:t>
      </w:r>
      <w:proofErr w:type="spellEnd"/>
      <w:r w:rsidRPr="00202474">
        <w:rPr>
          <w:rFonts w:ascii="Times New Roman" w:eastAsia="Times New Roman" w:hAnsi="Times New Roman"/>
          <w:sz w:val="20"/>
          <w:szCs w:val="20"/>
          <w:lang w:eastAsia="ru-RU"/>
        </w:rPr>
        <w:t>-накладная,</w:t>
      </w:r>
    </w:p>
    <w:p w:rsidR="007A0239" w:rsidRPr="00202474" w:rsidRDefault="007A0239" w:rsidP="007A0239">
      <w:pPr>
        <w:spacing w:after="0" w:line="240" w:lineRule="auto"/>
        <w:ind w:left="567" w:hanging="141"/>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xml:space="preserve">- Транспортный документ </w:t>
      </w:r>
      <w:proofErr w:type="spellStart"/>
      <w:r w:rsidRPr="00202474">
        <w:rPr>
          <w:rFonts w:ascii="Times New Roman" w:eastAsia="Times New Roman" w:hAnsi="Times New Roman"/>
          <w:sz w:val="20"/>
          <w:szCs w:val="20"/>
          <w:lang w:eastAsia="ru-RU"/>
        </w:rPr>
        <w:t>ДОПОГ</w:t>
      </w:r>
      <w:proofErr w:type="spellEnd"/>
      <w:r w:rsidRPr="00202474">
        <w:rPr>
          <w:rFonts w:ascii="Times New Roman" w:eastAsia="Times New Roman" w:hAnsi="Times New Roman"/>
          <w:sz w:val="20"/>
          <w:szCs w:val="20"/>
          <w:lang w:eastAsia="ru-RU"/>
        </w:rPr>
        <w:t xml:space="preserve">, декларация грузоотправителя, инструкции по безопасности </w:t>
      </w:r>
      <w:proofErr w:type="spellStart"/>
      <w:r w:rsidRPr="00202474">
        <w:rPr>
          <w:rFonts w:ascii="Times New Roman" w:eastAsia="Times New Roman" w:hAnsi="Times New Roman"/>
          <w:sz w:val="20"/>
          <w:szCs w:val="20"/>
          <w:lang w:eastAsia="ru-RU"/>
        </w:rPr>
        <w:t>ДОПОГ</w:t>
      </w:r>
      <w:proofErr w:type="spellEnd"/>
    </w:p>
    <w:p w:rsidR="007A0239" w:rsidRPr="00202474" w:rsidRDefault="007A0239" w:rsidP="007A0239">
      <w:pPr>
        <w:spacing w:after="0" w:line="240" w:lineRule="auto"/>
        <w:ind w:left="567" w:hanging="141"/>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xml:space="preserve">- Сертификат, подтверждающий упаковку грузов в соответствии с </w:t>
      </w:r>
      <w:proofErr w:type="spellStart"/>
      <w:r w:rsidRPr="00202474">
        <w:rPr>
          <w:rFonts w:ascii="Times New Roman" w:eastAsia="Times New Roman" w:hAnsi="Times New Roman"/>
          <w:sz w:val="20"/>
          <w:szCs w:val="20"/>
          <w:lang w:eastAsia="ru-RU"/>
        </w:rPr>
        <w:t>ДОПОГ</w:t>
      </w:r>
      <w:proofErr w:type="spellEnd"/>
      <w:r w:rsidRPr="00202474">
        <w:rPr>
          <w:rFonts w:ascii="Times New Roman" w:eastAsia="Times New Roman" w:hAnsi="Times New Roman"/>
          <w:sz w:val="20"/>
          <w:szCs w:val="20"/>
          <w:lang w:eastAsia="ru-RU"/>
        </w:rPr>
        <w:t xml:space="preserve">  </w:t>
      </w:r>
    </w:p>
    <w:p w:rsidR="007A0239" w:rsidRPr="00202474" w:rsidRDefault="007A0239" w:rsidP="007A0239">
      <w:pPr>
        <w:spacing w:after="0" w:line="240" w:lineRule="auto"/>
        <w:ind w:left="567" w:hanging="141"/>
        <w:rPr>
          <w:rFonts w:ascii="Times New Roman" w:eastAsia="Times New Roman" w:hAnsi="Times New Roman"/>
          <w:sz w:val="20"/>
          <w:szCs w:val="20"/>
          <w:lang w:eastAsia="ru-RU"/>
        </w:rPr>
      </w:pPr>
    </w:p>
    <w:p w:rsidR="007A0239" w:rsidRDefault="007A0239" w:rsidP="007A0239">
      <w:pPr>
        <w:spacing w:after="0" w:line="240" w:lineRule="auto"/>
        <w:ind w:firstLine="284"/>
        <w:jc w:val="both"/>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Ввоз норвежской или другой валюты разрешен до 25 000 норвежских крон (или их обменная стоимость в иностранной валюте). Суммы, превышающие это количество, необходимо декларировать. Вывоз разрешен при обменной стоимости до 25 000 норвежских крон или суммы, заявленной по прибытии.</w:t>
      </w:r>
    </w:p>
    <w:p w:rsidR="007A0239" w:rsidRDefault="007A0239" w:rsidP="007A0239">
      <w:pPr>
        <w:spacing w:after="0" w:line="240" w:lineRule="auto"/>
        <w:ind w:firstLine="284"/>
        <w:jc w:val="both"/>
        <w:rPr>
          <w:rFonts w:ascii="Times New Roman" w:eastAsia="Times New Roman" w:hAnsi="Times New Roman"/>
          <w:sz w:val="20"/>
          <w:szCs w:val="20"/>
          <w:lang w:eastAsia="ru-RU"/>
        </w:rPr>
      </w:pPr>
    </w:p>
    <w:p w:rsidR="007A0239" w:rsidRDefault="007A0239" w:rsidP="007A0239">
      <w:pPr>
        <w:pStyle w:val="a8"/>
        <w:shd w:val="clear" w:color="auto" w:fill="FCFCFC"/>
        <w:spacing w:before="0" w:beforeAutospacing="0" w:after="0" w:afterAutospacing="0"/>
        <w:ind w:firstLine="709"/>
        <w:jc w:val="both"/>
        <w:rPr>
          <w:b/>
          <w:bCs/>
          <w:sz w:val="20"/>
          <w:szCs w:val="20"/>
          <w:u w:val="single"/>
        </w:rPr>
      </w:pPr>
      <w:r w:rsidRPr="00EF777B">
        <w:rPr>
          <w:b/>
          <w:bCs/>
          <w:sz w:val="20"/>
          <w:szCs w:val="20"/>
          <w:u w:val="single"/>
        </w:rPr>
        <w:t>ШТРАФНЫЕ САНКЦИИ</w:t>
      </w:r>
      <w:r>
        <w:rPr>
          <w:b/>
          <w:bCs/>
          <w:sz w:val="20"/>
          <w:szCs w:val="20"/>
          <w:u w:val="single"/>
        </w:rPr>
        <w:t>_________________________________________________________</w:t>
      </w:r>
    </w:p>
    <w:p w:rsidR="007A0239" w:rsidRPr="00EF777B" w:rsidRDefault="007A0239" w:rsidP="007A0239">
      <w:pPr>
        <w:pStyle w:val="a8"/>
        <w:shd w:val="clear" w:color="auto" w:fill="FCFCFC"/>
        <w:spacing w:before="0" w:beforeAutospacing="0" w:after="0" w:afterAutospacing="0"/>
        <w:ind w:firstLine="709"/>
        <w:jc w:val="both"/>
        <w:rPr>
          <w:b/>
          <w:bCs/>
          <w:sz w:val="20"/>
          <w:szCs w:val="20"/>
          <w:u w:val="single"/>
        </w:rPr>
      </w:pPr>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b/>
          <w:bCs/>
          <w:sz w:val="20"/>
          <w:szCs w:val="20"/>
        </w:rPr>
        <w:t xml:space="preserve">С 1 сентября </w:t>
      </w:r>
      <w:r>
        <w:rPr>
          <w:b/>
          <w:bCs/>
          <w:sz w:val="20"/>
          <w:szCs w:val="20"/>
        </w:rPr>
        <w:t xml:space="preserve">2021 </w:t>
      </w:r>
      <w:r w:rsidRPr="00EF777B">
        <w:rPr>
          <w:bCs/>
          <w:sz w:val="20"/>
          <w:szCs w:val="20"/>
        </w:rPr>
        <w:t>н</w:t>
      </w:r>
      <w:r w:rsidRPr="00EF777B">
        <w:rPr>
          <w:sz w:val="20"/>
          <w:szCs w:val="20"/>
        </w:rPr>
        <w:t>овые ставки штрафов за нарушения, связанные с временем вождения и отдыха, начинают действовать в Норвегии. Инспекторы Управления дорог общего пользования с 1 сентября могут наложить в ходе проверки штраф в размере до 40 тыс. норвежских крон (3,8 тыс. евро).</w:t>
      </w:r>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sz w:val="20"/>
          <w:szCs w:val="20"/>
        </w:rPr>
        <w:t>1 сентября вступили в силу изменения в «правилах штрафов за некоторые нарушения правил дорожного движения», – сообщает норвежское Министерство транспорта. «Новые ставки штрафов касаются, в первую очередь, нарушений правил </w:t>
      </w:r>
      <w:r w:rsidRPr="00EF777B">
        <w:rPr>
          <w:sz w:val="20"/>
          <w:szCs w:val="20"/>
          <w:u w:val="single"/>
        </w:rPr>
        <w:t>о</w:t>
      </w:r>
      <w:hyperlink r:id="rId11" w:tgtFrame="_blank" w:history="1">
        <w:r w:rsidRPr="00EF777B">
          <w:rPr>
            <w:rStyle w:val="a4"/>
            <w:color w:val="auto"/>
            <w:sz w:val="20"/>
            <w:szCs w:val="20"/>
          </w:rPr>
          <w:t> времени вождения и отдыха в грузовом транспорте</w:t>
        </w:r>
      </w:hyperlink>
      <w:r w:rsidRPr="00EF777B">
        <w:rPr>
          <w:sz w:val="20"/>
          <w:szCs w:val="20"/>
        </w:rPr>
        <w:t xml:space="preserve">, а также нарушений различных обязательств, связанных с документацией, таких как истечение срока действия водительских прав и профессиональных водительских прав», – говорится на норвежском транспортном портале </w:t>
      </w:r>
      <w:proofErr w:type="spellStart"/>
      <w:r w:rsidRPr="00EF777B">
        <w:rPr>
          <w:sz w:val="20"/>
          <w:szCs w:val="20"/>
        </w:rPr>
        <w:t>tungt.no</w:t>
      </w:r>
      <w:proofErr w:type="spellEnd"/>
      <w:r w:rsidRPr="00EF777B">
        <w:rPr>
          <w:sz w:val="20"/>
          <w:szCs w:val="20"/>
        </w:rPr>
        <w:t>.</w:t>
      </w:r>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b/>
          <w:bCs/>
          <w:sz w:val="20"/>
          <w:szCs w:val="20"/>
        </w:rPr>
        <w:t>Максимальный штраф – 40 тыс. крон</w:t>
      </w:r>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sz w:val="20"/>
          <w:szCs w:val="20"/>
        </w:rPr>
        <w:t>«Общий штраф за контрольный период за время вождения и отдыха не может превышать 20 тыс. крон для водителя. В случае компаний штраф не может превышать 40 тыс. крон за водителя», – говорится в упомянутом выше регламенте.</w:t>
      </w:r>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sz w:val="20"/>
          <w:szCs w:val="20"/>
        </w:rPr>
        <w:t>Ставки максимальных штрафов были увеличены, чтобы </w:t>
      </w:r>
      <w:r w:rsidRPr="00EF777B">
        <w:rPr>
          <w:b/>
          <w:bCs/>
          <w:sz w:val="20"/>
          <w:szCs w:val="20"/>
        </w:rPr>
        <w:t>уменьшить количество формальностей</w:t>
      </w:r>
      <w:r w:rsidRPr="00EF777B">
        <w:rPr>
          <w:sz w:val="20"/>
          <w:szCs w:val="20"/>
        </w:rPr>
        <w:t xml:space="preserve">, которые до сих пор требовали, чтобы службы </w:t>
      </w:r>
      <w:proofErr w:type="gramStart"/>
      <w:r w:rsidRPr="00EF777B">
        <w:rPr>
          <w:sz w:val="20"/>
          <w:szCs w:val="20"/>
        </w:rPr>
        <w:t>сообщали о нарушениях и направляли</w:t>
      </w:r>
      <w:proofErr w:type="gramEnd"/>
      <w:r w:rsidRPr="00EF777B">
        <w:rPr>
          <w:sz w:val="20"/>
          <w:szCs w:val="20"/>
        </w:rPr>
        <w:t xml:space="preserve"> дела в суд. Норвежцы рассчитывают, что благодаря более высоким штрафам, выставляемым во время проверок, требование выполнения законов будет более эффективным.</w:t>
      </w:r>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b/>
          <w:bCs/>
          <w:sz w:val="20"/>
          <w:szCs w:val="20"/>
        </w:rPr>
        <w:t>Штрафы за нарушения рабочего времени</w:t>
      </w:r>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sz w:val="20"/>
          <w:szCs w:val="20"/>
        </w:rPr>
        <w:t>Штрафы в случае выявления нарушений правил, касающихся времени вождения и отдыха, могут показаться на первый взгляд невысокими. Но следует помнить, что они начисляются с каждого обнаруженного правонарушения с соблюдением установленного потолка в размере 20 тыс. и 40 тыс. крон соответственно для водителя и компании.</w:t>
      </w:r>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b/>
          <w:bCs/>
          <w:sz w:val="20"/>
          <w:szCs w:val="20"/>
        </w:rPr>
        <w:t>Время вождения</w:t>
      </w:r>
    </w:p>
    <w:p w:rsidR="007A0239" w:rsidRPr="00EF777B" w:rsidRDefault="007A0239" w:rsidP="007A0239">
      <w:pPr>
        <w:pStyle w:val="a8"/>
        <w:shd w:val="clear" w:color="auto" w:fill="FCFCFC"/>
        <w:spacing w:before="0" w:beforeAutospacing="0" w:after="0" w:afterAutospacing="0"/>
        <w:ind w:firstLine="709"/>
        <w:jc w:val="both"/>
        <w:rPr>
          <w:sz w:val="20"/>
          <w:szCs w:val="20"/>
        </w:rPr>
      </w:pPr>
      <w:proofErr w:type="gramStart"/>
      <w:r w:rsidRPr="00EF777B">
        <w:rPr>
          <w:sz w:val="20"/>
          <w:szCs w:val="20"/>
        </w:rPr>
        <w:t>Компания и водитель могут быть оштрафованы за следующие нарушения:</w:t>
      </w:r>
      <w:proofErr w:type="gramEnd"/>
    </w:p>
    <w:p w:rsidR="007A0239" w:rsidRPr="00EF777B" w:rsidRDefault="007A0239" w:rsidP="007A0239">
      <w:pPr>
        <w:numPr>
          <w:ilvl w:val="0"/>
          <w:numId w:val="5"/>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 xml:space="preserve">превышение суточного времени управления транспортным средством, составляющего 9 часов, в случае, если не допускается продление до 10 часов, в случае управления </w:t>
      </w:r>
      <w:r w:rsidRPr="00EF777B">
        <w:rPr>
          <w:rFonts w:ascii="Times New Roman" w:hAnsi="Times New Roman"/>
          <w:sz w:val="20"/>
          <w:szCs w:val="20"/>
        </w:rPr>
        <w:lastRenderedPageBreak/>
        <w:t>транспортным средством от 10 часов до 11 часов включительно – штраф для водителя составляет 1 тыс. крон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100 евро), а для предприятия – 2 тыс. крон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200 евро),</w:t>
      </w:r>
    </w:p>
    <w:p w:rsidR="007A0239" w:rsidRPr="00EF777B" w:rsidRDefault="007A0239" w:rsidP="007A0239">
      <w:pPr>
        <w:numPr>
          <w:ilvl w:val="0"/>
          <w:numId w:val="5"/>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превышение суточного времени вождения, составляющего 10 часов, в случае если разрешено продление времени вождения до 10 часов, в случае вождения от 11 часов до 12 часов – штраф для водителя составляет 1 тыс. крон, а для предприятия – 2 тыс.,</w:t>
      </w:r>
    </w:p>
    <w:p w:rsidR="007A0239" w:rsidRPr="00EF777B" w:rsidRDefault="007A0239" w:rsidP="007A0239">
      <w:pPr>
        <w:numPr>
          <w:ilvl w:val="0"/>
          <w:numId w:val="5"/>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превышение недельного времени вождения 56 часов, в случае вождения от 60 часов до 65 часов включительно – штраф для водителя составляет 2 тыс. крон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200 евро), а для предприятия – 4 тыс.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400 евро),</w:t>
      </w:r>
    </w:p>
    <w:p w:rsidR="007A0239" w:rsidRPr="00EF777B" w:rsidRDefault="007A0239" w:rsidP="007A0239">
      <w:pPr>
        <w:numPr>
          <w:ilvl w:val="0"/>
          <w:numId w:val="5"/>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превышение общего времени вождения в течение двух очередных недель подряд (т.е. превышение 90 часов), в случае управление транспортным средством от 100 до 105 часов – водитель заплатит 2 тыс. крон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200 евро), а предприятие – 4 тыс.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400 евро).</w:t>
      </w:r>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b/>
          <w:bCs/>
          <w:sz w:val="20"/>
          <w:szCs w:val="20"/>
        </w:rPr>
        <w:t>Перерывы</w:t>
      </w:r>
    </w:p>
    <w:p w:rsidR="007A0239" w:rsidRPr="00EF777B" w:rsidRDefault="007A0239" w:rsidP="007A0239">
      <w:pPr>
        <w:numPr>
          <w:ilvl w:val="0"/>
          <w:numId w:val="6"/>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превышение непрерывного времени управления транспортным средством, составляющего 4,5 часа, в случае вождения от 5 часов до 6 часов – штраф для водителя составляет 1 тыс. крон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100 евро), а для предприятия – 2 тыс.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200 евро).</w:t>
      </w:r>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b/>
          <w:bCs/>
          <w:sz w:val="20"/>
          <w:szCs w:val="20"/>
        </w:rPr>
        <w:t>Время отдыха</w:t>
      </w:r>
    </w:p>
    <w:p w:rsidR="007A0239" w:rsidRPr="00EF777B" w:rsidRDefault="007A0239" w:rsidP="007A0239">
      <w:pPr>
        <w:pStyle w:val="a8"/>
        <w:shd w:val="clear" w:color="auto" w:fill="FCFCFC"/>
        <w:spacing w:before="0" w:beforeAutospacing="0" w:after="0" w:afterAutospacing="0"/>
        <w:ind w:firstLine="709"/>
        <w:jc w:val="both"/>
        <w:rPr>
          <w:sz w:val="20"/>
          <w:szCs w:val="20"/>
        </w:rPr>
      </w:pPr>
      <w:proofErr w:type="gramStart"/>
      <w:r w:rsidRPr="00EF777B">
        <w:rPr>
          <w:sz w:val="20"/>
          <w:szCs w:val="20"/>
        </w:rPr>
        <w:t>Компания и водитель могут быть оштрафованы за следующие нарушения:</w:t>
      </w:r>
      <w:proofErr w:type="gramEnd"/>
    </w:p>
    <w:p w:rsidR="007A0239" w:rsidRPr="00EF777B" w:rsidRDefault="007A0239" w:rsidP="007A0239">
      <w:pPr>
        <w:numPr>
          <w:ilvl w:val="0"/>
          <w:numId w:val="7"/>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в случае недостаточного суточного отдыха продолжительностью менее 11 часов, если укороченный суточный отдых не разрешен, а длился от 8,5 до 10 часов, водителю угрожает штраф в размере 1 тыс.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100 евро) крон, а предприятию – 2 тыс.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200 евро),</w:t>
      </w:r>
    </w:p>
    <w:p w:rsidR="007A0239" w:rsidRPr="00EF777B" w:rsidRDefault="007A0239" w:rsidP="007A0239">
      <w:pPr>
        <w:numPr>
          <w:ilvl w:val="0"/>
          <w:numId w:val="7"/>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в случае недостаточного суточного отдыха продолжительностью менее 9 часов (от 7 до 8 часов), если разрешен сокращенный суточный отдых, водителю угрожает штраф в размере 1 тыс. крон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100 евро), а предприятию – 2 тыс.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200 евро),</w:t>
      </w:r>
    </w:p>
    <w:p w:rsidR="007A0239" w:rsidRPr="00EF777B" w:rsidRDefault="007A0239" w:rsidP="007A0239">
      <w:pPr>
        <w:numPr>
          <w:ilvl w:val="0"/>
          <w:numId w:val="7"/>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в случае недостаточно разделенного суточного отдыха продолжительностью менее 3 + 9 часов, в случае разделенного суточного отдыха продолжительностью 3 часа + от 7 часов до 8 часов включительно, водителю угрожает штраф в размере 1 тыс. крон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100 евро), а предприятию – 2 тыс.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200 евро),</w:t>
      </w:r>
    </w:p>
    <w:p w:rsidR="007A0239" w:rsidRPr="00EF777B" w:rsidRDefault="007A0239" w:rsidP="007A0239">
      <w:pPr>
        <w:numPr>
          <w:ilvl w:val="0"/>
          <w:numId w:val="7"/>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в случае недостаточного суточного отдыха менее 9 часов (от 7 до 8 часов) в случае двойного экипажа водитель получает штраф в размере 1 тыс. крон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100 евро), а предприятие – 2 тыс.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200 евро),</w:t>
      </w:r>
    </w:p>
    <w:p w:rsidR="007A0239" w:rsidRPr="00EF777B" w:rsidRDefault="007A0239" w:rsidP="007A0239">
      <w:pPr>
        <w:numPr>
          <w:ilvl w:val="0"/>
          <w:numId w:val="7"/>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в случае недостаточно сокращенного недельного отдыха продолжительностью менее 24 часов (от 20 до 22 часов) водитель получит штраф в размере 2 тыс. крон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200 евро), а предприятие – 4 тыс.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400 евро),</w:t>
      </w:r>
    </w:p>
    <w:p w:rsidR="007A0239" w:rsidRPr="00EF777B" w:rsidRDefault="007A0239" w:rsidP="007A0239">
      <w:pPr>
        <w:numPr>
          <w:ilvl w:val="0"/>
          <w:numId w:val="7"/>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в случае недостаточного регулярного недельного отдыха продолжительностью менее 45 часов (от 36 до 42 часов), если сокращенный недельный отдых не разрешен, водителю угрожает штраф в размере 2 тыс. крон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200 евро), а предприятию – 4 тыс.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400 евро),</w:t>
      </w:r>
    </w:p>
    <w:p w:rsidR="007A0239" w:rsidRPr="00EF777B" w:rsidRDefault="007A0239" w:rsidP="007A0239">
      <w:pPr>
        <w:numPr>
          <w:ilvl w:val="0"/>
          <w:numId w:val="7"/>
        </w:numPr>
        <w:shd w:val="clear" w:color="auto" w:fill="FCFCFC"/>
        <w:spacing w:after="0" w:line="240" w:lineRule="auto"/>
        <w:ind w:firstLine="709"/>
        <w:jc w:val="both"/>
        <w:rPr>
          <w:rFonts w:ascii="Times New Roman" w:hAnsi="Times New Roman"/>
          <w:sz w:val="20"/>
          <w:szCs w:val="20"/>
        </w:rPr>
      </w:pPr>
      <w:r w:rsidRPr="00EF777B">
        <w:rPr>
          <w:rFonts w:ascii="Times New Roman" w:hAnsi="Times New Roman"/>
          <w:sz w:val="20"/>
          <w:szCs w:val="20"/>
        </w:rPr>
        <w:t>в случае превышения 6 последовательных 24-часовых периодов, после предыдущего недельного отдыха (144 часа) – с 147 часов до 156 часов включительно – водителю угрожает штраф в размере 2 тыс. крон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200 евро), а предприятию – 4 тыс. (</w:t>
      </w:r>
      <w:proofErr w:type="spellStart"/>
      <w:r w:rsidRPr="00EF777B">
        <w:rPr>
          <w:rFonts w:ascii="Times New Roman" w:hAnsi="Times New Roman"/>
          <w:sz w:val="20"/>
          <w:szCs w:val="20"/>
        </w:rPr>
        <w:t>ок</w:t>
      </w:r>
      <w:proofErr w:type="spellEnd"/>
      <w:r w:rsidRPr="00EF777B">
        <w:rPr>
          <w:rFonts w:ascii="Times New Roman" w:hAnsi="Times New Roman"/>
          <w:sz w:val="20"/>
          <w:szCs w:val="20"/>
        </w:rPr>
        <w:t>. 400 евро).</w:t>
      </w:r>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b/>
          <w:bCs/>
          <w:sz w:val="20"/>
          <w:szCs w:val="20"/>
        </w:rPr>
        <w:t xml:space="preserve">Неправильное использование карты водителя или диска </w:t>
      </w:r>
      <w:proofErr w:type="spellStart"/>
      <w:r w:rsidRPr="00EF777B">
        <w:rPr>
          <w:b/>
          <w:bCs/>
          <w:sz w:val="20"/>
          <w:szCs w:val="20"/>
        </w:rPr>
        <w:t>тахографа</w:t>
      </w:r>
      <w:proofErr w:type="spellEnd"/>
    </w:p>
    <w:p w:rsidR="007A0239" w:rsidRPr="00EF777B" w:rsidRDefault="007A0239" w:rsidP="007A0239">
      <w:pPr>
        <w:pStyle w:val="a8"/>
        <w:shd w:val="clear" w:color="auto" w:fill="FCFCFC"/>
        <w:spacing w:before="0" w:beforeAutospacing="0" w:after="0" w:afterAutospacing="0"/>
        <w:ind w:firstLine="709"/>
        <w:jc w:val="both"/>
        <w:rPr>
          <w:sz w:val="20"/>
          <w:szCs w:val="20"/>
        </w:rPr>
      </w:pPr>
      <w:r w:rsidRPr="00EF777B">
        <w:rPr>
          <w:sz w:val="20"/>
          <w:szCs w:val="20"/>
        </w:rPr>
        <w:t>неправильное использование диска или карты водителя при экипаже из нескольких человек (карта водителя неправильно вставлена при экипаже из нескольких человек), водителю угрожает штраф в размере 1 тыс. крон (</w:t>
      </w:r>
      <w:proofErr w:type="spellStart"/>
      <w:r w:rsidRPr="00EF777B">
        <w:rPr>
          <w:sz w:val="20"/>
          <w:szCs w:val="20"/>
        </w:rPr>
        <w:t>ок</w:t>
      </w:r>
      <w:proofErr w:type="spellEnd"/>
      <w:r w:rsidRPr="00EF777B">
        <w:rPr>
          <w:sz w:val="20"/>
          <w:szCs w:val="20"/>
        </w:rPr>
        <w:t>. 200 евро), а предприятию – 2 тыс. (</w:t>
      </w:r>
      <w:proofErr w:type="spellStart"/>
      <w:r w:rsidRPr="00EF777B">
        <w:rPr>
          <w:sz w:val="20"/>
          <w:szCs w:val="20"/>
        </w:rPr>
        <w:t>ок</w:t>
      </w:r>
      <w:proofErr w:type="spellEnd"/>
      <w:r w:rsidRPr="00EF777B">
        <w:rPr>
          <w:sz w:val="20"/>
          <w:szCs w:val="20"/>
        </w:rPr>
        <w:t>. 400 евро).</w:t>
      </w:r>
    </w:p>
    <w:p w:rsidR="007A0239" w:rsidRPr="00202474" w:rsidRDefault="007A0239" w:rsidP="007A0239">
      <w:pPr>
        <w:spacing w:after="0" w:line="240" w:lineRule="auto"/>
        <w:ind w:firstLine="284"/>
        <w:jc w:val="both"/>
        <w:rPr>
          <w:rFonts w:ascii="Times New Roman" w:eastAsia="Times New Roman" w:hAnsi="Times New Roman"/>
          <w:sz w:val="20"/>
          <w:szCs w:val="20"/>
          <w:lang w:eastAsia="ru-RU"/>
        </w:rPr>
      </w:pPr>
    </w:p>
    <w:p w:rsidR="007A0239" w:rsidRPr="00202474" w:rsidRDefault="007A0239" w:rsidP="007A0239">
      <w:pPr>
        <w:spacing w:after="0" w:line="240" w:lineRule="auto"/>
        <w:rPr>
          <w:rFonts w:ascii="Times New Roman" w:eastAsia="Times New Roman" w:hAnsi="Times New Roman"/>
          <w:sz w:val="20"/>
          <w:szCs w:val="20"/>
          <w:lang w:eastAsia="ru-RU"/>
        </w:rPr>
      </w:pPr>
    </w:p>
    <w:p w:rsidR="007A0239" w:rsidRPr="00202474" w:rsidRDefault="007A0239" w:rsidP="007A0239">
      <w:pPr>
        <w:spacing w:after="0" w:line="240" w:lineRule="auto"/>
        <w:rPr>
          <w:rFonts w:ascii="Times New Roman" w:eastAsia="Times New Roman" w:hAnsi="Times New Roman"/>
          <w:b/>
          <w:caps/>
          <w:snapToGrid w:val="0"/>
          <w:sz w:val="24"/>
          <w:szCs w:val="20"/>
          <w:lang w:eastAsia="ru-RU"/>
        </w:rPr>
      </w:pPr>
      <w:r w:rsidRPr="00202474">
        <w:rPr>
          <w:rFonts w:ascii="Times New Roman" w:eastAsia="Times New Roman" w:hAnsi="Times New Roman"/>
          <w:b/>
          <w:caps/>
          <w:snapToGrid w:val="0"/>
          <w:sz w:val="24"/>
          <w:szCs w:val="20"/>
          <w:lang w:eastAsia="ru-RU"/>
        </w:rPr>
        <w:t>Пограничные переходы</w:t>
      </w: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Times New Roman" w:eastAsia="Times New Roman" w:hAnsi="Times New Roman"/>
          <w:b/>
          <w:caps/>
          <w:snapToGrid w:val="0"/>
          <w:sz w:val="24"/>
          <w:szCs w:val="20"/>
          <w:u w:val="single"/>
          <w:lang w:eastAsia="ru-RU"/>
        </w:rPr>
        <w:t>и режим работы пограничных таможен_____________________________</w:t>
      </w:r>
    </w:p>
    <w:p w:rsidR="007A0239" w:rsidRPr="00202474" w:rsidRDefault="007A0239" w:rsidP="007A0239">
      <w:pPr>
        <w:spacing w:after="0" w:line="240" w:lineRule="auto"/>
        <w:ind w:firstLine="283"/>
        <w:jc w:val="both"/>
        <w:rPr>
          <w:rFonts w:ascii="Arial" w:eastAsia="Times New Roman" w:hAnsi="Arial"/>
          <w:b/>
          <w:snapToGrid w:val="0"/>
          <w:sz w:val="18"/>
          <w:szCs w:val="20"/>
          <w:lang w:eastAsia="ru-RU"/>
        </w:rPr>
      </w:pPr>
    </w:p>
    <w:p w:rsidR="007A0239" w:rsidRPr="00202474" w:rsidRDefault="007A0239" w:rsidP="007A0239">
      <w:pPr>
        <w:spacing w:after="0" w:line="240" w:lineRule="auto"/>
        <w:ind w:firstLine="284"/>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 xml:space="preserve">На </w:t>
      </w:r>
      <w:proofErr w:type="spellStart"/>
      <w:r w:rsidRPr="00202474">
        <w:rPr>
          <w:rFonts w:ascii="Times New Roman" w:eastAsia="Times New Roman" w:hAnsi="Times New Roman"/>
          <w:snapToGrid w:val="0"/>
          <w:sz w:val="20"/>
          <w:szCs w:val="20"/>
          <w:lang w:eastAsia="ru-RU"/>
        </w:rPr>
        <w:t>погранпереходах</w:t>
      </w:r>
      <w:proofErr w:type="spellEnd"/>
      <w:r w:rsidRPr="00202474">
        <w:rPr>
          <w:rFonts w:ascii="Times New Roman" w:eastAsia="Times New Roman" w:hAnsi="Times New Roman"/>
          <w:snapToGrid w:val="0"/>
          <w:sz w:val="20"/>
          <w:szCs w:val="20"/>
          <w:lang w:eastAsia="ru-RU"/>
        </w:rPr>
        <w:t xml:space="preserve"> таможенные посты работают круглосуточно.</w:t>
      </w:r>
    </w:p>
    <w:p w:rsidR="007A0239" w:rsidRPr="00202474" w:rsidRDefault="007A0239" w:rsidP="007A0239">
      <w:pPr>
        <w:spacing w:after="0" w:line="240" w:lineRule="auto"/>
        <w:rPr>
          <w:rFonts w:ascii="Times New Roman" w:eastAsia="Times New Roman" w:hAnsi="Times New Roman"/>
          <w:b/>
          <w:snapToGrid w:val="0"/>
          <w:sz w:val="20"/>
          <w:szCs w:val="20"/>
          <w:lang w:eastAsia="ru-RU"/>
        </w:rPr>
      </w:pPr>
      <w:proofErr w:type="spellStart"/>
      <w:r w:rsidRPr="00202474">
        <w:rPr>
          <w:rFonts w:ascii="Times New Roman" w:eastAsia="Times New Roman" w:hAnsi="Times New Roman"/>
          <w:b/>
          <w:snapToGrid w:val="0"/>
          <w:sz w:val="20"/>
          <w:szCs w:val="20"/>
          <w:lang w:eastAsia="ru-RU"/>
        </w:rPr>
        <w:t>Погранпереходы</w:t>
      </w:r>
      <w:proofErr w:type="spellEnd"/>
      <w:r w:rsidRPr="00202474">
        <w:rPr>
          <w:rFonts w:ascii="Times New Roman" w:eastAsia="Times New Roman" w:hAnsi="Times New Roman"/>
          <w:b/>
          <w:snapToGrid w:val="0"/>
          <w:sz w:val="20"/>
          <w:szCs w:val="20"/>
          <w:lang w:eastAsia="ru-RU"/>
        </w:rPr>
        <w:t xml:space="preserve">: </w:t>
      </w:r>
    </w:p>
    <w:p w:rsidR="007A0239" w:rsidRPr="00202474" w:rsidRDefault="007A0239" w:rsidP="007A0239">
      <w:pPr>
        <w:spacing w:after="0" w:line="240" w:lineRule="auto"/>
        <w:rPr>
          <w:rFonts w:ascii="Times New Roman" w:eastAsia="Times New Roman" w:hAnsi="Times New Roman"/>
          <w:b/>
          <w:snapToGrid w:val="0"/>
          <w:sz w:val="20"/>
          <w:szCs w:val="20"/>
          <w:lang w:eastAsia="ru-RU"/>
        </w:rPr>
      </w:pPr>
      <w:r w:rsidRPr="00202474">
        <w:rPr>
          <w:rFonts w:ascii="Times New Roman" w:eastAsia="Times New Roman" w:hAnsi="Times New Roman"/>
          <w:b/>
          <w:snapToGrid w:val="0"/>
          <w:sz w:val="20"/>
          <w:szCs w:val="20"/>
          <w:lang w:eastAsia="ru-RU"/>
        </w:rPr>
        <w:t>Норвегия - Россия</w:t>
      </w: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eastAsia="ru-RU"/>
        </w:rPr>
      </w:pPr>
      <w:proofErr w:type="spellStart"/>
      <w:r w:rsidRPr="00202474">
        <w:rPr>
          <w:rFonts w:ascii="Times New Roman" w:eastAsia="Times New Roman" w:hAnsi="Times New Roman"/>
          <w:snapToGrid w:val="0"/>
          <w:sz w:val="20"/>
          <w:szCs w:val="20"/>
          <w:lang w:eastAsia="ru-RU"/>
        </w:rPr>
        <w:t>Kirkenes</w:t>
      </w:r>
      <w:proofErr w:type="spellEnd"/>
    </w:p>
    <w:p w:rsidR="007A0239" w:rsidRPr="00202474" w:rsidRDefault="007A0239" w:rsidP="007A0239">
      <w:pPr>
        <w:spacing w:after="0" w:line="240" w:lineRule="auto"/>
        <w:rPr>
          <w:rFonts w:ascii="Times New Roman" w:eastAsia="Times New Roman" w:hAnsi="Times New Roman"/>
          <w:b/>
          <w:snapToGrid w:val="0"/>
          <w:sz w:val="20"/>
          <w:szCs w:val="20"/>
          <w:lang w:eastAsia="ru-RU"/>
        </w:rPr>
      </w:pPr>
      <w:r w:rsidRPr="00202474">
        <w:rPr>
          <w:rFonts w:ascii="Times New Roman" w:eastAsia="Times New Roman" w:hAnsi="Times New Roman"/>
          <w:b/>
          <w:snapToGrid w:val="0"/>
          <w:sz w:val="20"/>
          <w:szCs w:val="20"/>
          <w:lang w:eastAsia="ru-RU"/>
        </w:rPr>
        <w:t>Норвегия - Финляндия</w:t>
      </w: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Helligskogen</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
    <w:p w:rsidR="007A0239" w:rsidRPr="00202474" w:rsidRDefault="007A0239" w:rsidP="007A0239">
      <w:pPr>
        <w:spacing w:after="0" w:line="240" w:lineRule="auto"/>
        <w:rPr>
          <w:rFonts w:ascii="Times New Roman" w:eastAsia="Times New Roman" w:hAnsi="Times New Roman"/>
          <w:b/>
          <w:snapToGrid w:val="0"/>
          <w:sz w:val="20"/>
          <w:szCs w:val="20"/>
          <w:lang w:val="en-US" w:eastAsia="ru-RU"/>
        </w:rPr>
      </w:pPr>
      <w:r w:rsidRPr="00202474">
        <w:rPr>
          <w:rFonts w:ascii="Times New Roman" w:eastAsia="Times New Roman" w:hAnsi="Times New Roman"/>
          <w:b/>
          <w:snapToGrid w:val="0"/>
          <w:sz w:val="20"/>
          <w:szCs w:val="20"/>
          <w:lang w:eastAsia="ru-RU"/>
        </w:rPr>
        <w:t>Норвегия</w:t>
      </w:r>
      <w:r w:rsidRPr="00202474">
        <w:rPr>
          <w:rFonts w:ascii="Times New Roman" w:eastAsia="Times New Roman" w:hAnsi="Times New Roman"/>
          <w:b/>
          <w:snapToGrid w:val="0"/>
          <w:sz w:val="20"/>
          <w:szCs w:val="20"/>
          <w:lang w:val="en-US" w:eastAsia="ru-RU"/>
        </w:rPr>
        <w:t xml:space="preserve"> - </w:t>
      </w:r>
      <w:r w:rsidRPr="00202474">
        <w:rPr>
          <w:rFonts w:ascii="Times New Roman" w:eastAsia="Times New Roman" w:hAnsi="Times New Roman"/>
          <w:b/>
          <w:snapToGrid w:val="0"/>
          <w:sz w:val="20"/>
          <w:szCs w:val="20"/>
          <w:lang w:eastAsia="ru-RU"/>
        </w:rPr>
        <w:t>Швеция</w:t>
      </w: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Adalsvollen</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Asnes</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Flotingen</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Kornsjo</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Lutufallet</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Magnor</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Orje</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Storlien</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Svinesund</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lastRenderedPageBreak/>
        <w:t>Vauldalen</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
    <w:p w:rsidR="007A0239" w:rsidRPr="00202474" w:rsidRDefault="007A0239" w:rsidP="007A0239">
      <w:pPr>
        <w:spacing w:after="0" w:line="240" w:lineRule="auto"/>
        <w:rPr>
          <w:rFonts w:ascii="Times New Roman" w:eastAsia="Times New Roman" w:hAnsi="Times New Roman"/>
          <w:b/>
          <w:snapToGrid w:val="0"/>
          <w:sz w:val="20"/>
          <w:szCs w:val="20"/>
          <w:lang w:val="en-US" w:eastAsia="ru-RU"/>
        </w:rPr>
      </w:pPr>
      <w:r w:rsidRPr="00202474">
        <w:rPr>
          <w:rFonts w:ascii="Times New Roman" w:eastAsia="Times New Roman" w:hAnsi="Times New Roman"/>
          <w:b/>
          <w:snapToGrid w:val="0"/>
          <w:sz w:val="20"/>
          <w:szCs w:val="20"/>
          <w:lang w:eastAsia="ru-RU"/>
        </w:rPr>
        <w:t>Норвегия</w:t>
      </w:r>
      <w:r w:rsidRPr="00202474">
        <w:rPr>
          <w:rFonts w:ascii="Times New Roman" w:eastAsia="Times New Roman" w:hAnsi="Times New Roman"/>
          <w:b/>
          <w:snapToGrid w:val="0"/>
          <w:sz w:val="20"/>
          <w:szCs w:val="20"/>
          <w:lang w:val="en-US" w:eastAsia="ru-RU"/>
        </w:rPr>
        <w:t>-</w:t>
      </w:r>
      <w:r w:rsidRPr="00202474">
        <w:rPr>
          <w:rFonts w:ascii="Times New Roman" w:eastAsia="Times New Roman" w:hAnsi="Times New Roman"/>
          <w:b/>
          <w:snapToGrid w:val="0"/>
          <w:sz w:val="20"/>
          <w:szCs w:val="20"/>
          <w:lang w:eastAsia="ru-RU"/>
        </w:rPr>
        <w:t>Дания</w:t>
      </w:r>
      <w:r w:rsidRPr="00202474">
        <w:rPr>
          <w:rFonts w:ascii="Times New Roman" w:eastAsia="Times New Roman" w:hAnsi="Times New Roman"/>
          <w:b/>
          <w:snapToGrid w:val="0"/>
          <w:sz w:val="20"/>
          <w:szCs w:val="20"/>
          <w:lang w:val="en-US" w:eastAsia="ru-RU"/>
        </w:rPr>
        <w:t xml:space="preserve"> (</w:t>
      </w:r>
      <w:r w:rsidRPr="00202474">
        <w:rPr>
          <w:rFonts w:ascii="Times New Roman" w:eastAsia="Times New Roman" w:hAnsi="Times New Roman"/>
          <w:b/>
          <w:snapToGrid w:val="0"/>
          <w:sz w:val="20"/>
          <w:szCs w:val="20"/>
          <w:lang w:eastAsia="ru-RU"/>
        </w:rPr>
        <w:t>паром</w:t>
      </w:r>
      <w:r w:rsidRPr="00202474">
        <w:rPr>
          <w:rFonts w:ascii="Times New Roman" w:eastAsia="Times New Roman" w:hAnsi="Times New Roman"/>
          <w:b/>
          <w:snapToGrid w:val="0"/>
          <w:sz w:val="20"/>
          <w:szCs w:val="20"/>
          <w:lang w:val="en-US" w:eastAsia="ru-RU"/>
        </w:rPr>
        <w:t>)</w:t>
      </w: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r w:rsidRPr="00202474">
        <w:rPr>
          <w:rFonts w:ascii="Times New Roman" w:eastAsia="Times New Roman" w:hAnsi="Times New Roman"/>
          <w:snapToGrid w:val="0"/>
          <w:sz w:val="20"/>
          <w:szCs w:val="20"/>
          <w:lang w:val="en-US" w:eastAsia="ru-RU"/>
        </w:rPr>
        <w:t>Kristiansand</w:t>
      </w: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Larvik</w:t>
      </w:r>
      <w:proofErr w:type="spellEnd"/>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eastAsia="ru-RU"/>
        </w:rPr>
      </w:pPr>
      <w:proofErr w:type="spellStart"/>
      <w:r w:rsidRPr="00202474">
        <w:rPr>
          <w:rFonts w:ascii="Times New Roman" w:eastAsia="Times New Roman" w:hAnsi="Times New Roman"/>
          <w:snapToGrid w:val="0"/>
          <w:sz w:val="20"/>
          <w:szCs w:val="20"/>
          <w:lang w:eastAsia="ru-RU"/>
        </w:rPr>
        <w:t>Oslo</w:t>
      </w:r>
      <w:proofErr w:type="spellEnd"/>
    </w:p>
    <w:p w:rsidR="007A0239" w:rsidRPr="00202474" w:rsidRDefault="007A0239" w:rsidP="007A0239">
      <w:pPr>
        <w:spacing w:after="0" w:line="240" w:lineRule="auto"/>
        <w:jc w:val="both"/>
        <w:rPr>
          <w:rFonts w:ascii="Times New Roman" w:eastAsia="Times New Roman" w:hAnsi="Times New Roman"/>
          <w:bCs/>
          <w:snapToGrid w:val="0"/>
          <w:sz w:val="20"/>
          <w:szCs w:val="20"/>
          <w:lang w:eastAsia="ru-RU"/>
        </w:rPr>
      </w:pPr>
    </w:p>
    <w:p w:rsidR="007A0239" w:rsidRPr="00202474" w:rsidRDefault="007A0239" w:rsidP="007A0239">
      <w:pPr>
        <w:spacing w:after="0" w:line="240" w:lineRule="auto"/>
        <w:jc w:val="both"/>
        <w:rPr>
          <w:rFonts w:ascii="Times New Roman" w:eastAsia="Times New Roman" w:hAnsi="Times New Roman"/>
          <w:b/>
          <w:bCs/>
          <w:snapToGrid w:val="0"/>
          <w:sz w:val="20"/>
          <w:szCs w:val="20"/>
          <w:lang w:eastAsia="ru-RU"/>
        </w:rPr>
      </w:pPr>
      <w:r w:rsidRPr="00202474">
        <w:rPr>
          <w:rFonts w:ascii="Times New Roman" w:eastAsia="Times New Roman" w:hAnsi="Times New Roman"/>
          <w:b/>
          <w:bCs/>
          <w:snapToGrid w:val="0"/>
          <w:sz w:val="20"/>
          <w:szCs w:val="20"/>
          <w:lang w:eastAsia="ru-RU"/>
        </w:rPr>
        <w:t xml:space="preserve">Ассоциация международных автомобильных перевозчиков Норвегии </w:t>
      </w:r>
    </w:p>
    <w:p w:rsidR="007A0239" w:rsidRPr="00202474" w:rsidRDefault="007A0239" w:rsidP="007A0239">
      <w:pPr>
        <w:spacing w:after="0" w:line="240" w:lineRule="auto"/>
        <w:jc w:val="both"/>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b/>
          <w:bCs/>
          <w:snapToGrid w:val="0"/>
          <w:sz w:val="20"/>
          <w:szCs w:val="20"/>
          <w:lang w:val="en-US" w:eastAsia="ru-RU"/>
        </w:rPr>
        <w:t>Norges</w:t>
      </w:r>
      <w:proofErr w:type="spellEnd"/>
      <w:r w:rsidRPr="00202474">
        <w:rPr>
          <w:rFonts w:ascii="Times New Roman" w:eastAsia="Times New Roman" w:hAnsi="Times New Roman"/>
          <w:b/>
          <w:bCs/>
          <w:snapToGrid w:val="0"/>
          <w:sz w:val="20"/>
          <w:szCs w:val="20"/>
          <w:lang w:val="en-US" w:eastAsia="ru-RU"/>
        </w:rPr>
        <w:t xml:space="preserve"> </w:t>
      </w:r>
      <w:proofErr w:type="spellStart"/>
      <w:r w:rsidRPr="00202474">
        <w:rPr>
          <w:rFonts w:ascii="Times New Roman" w:eastAsia="Times New Roman" w:hAnsi="Times New Roman"/>
          <w:b/>
          <w:bCs/>
          <w:snapToGrid w:val="0"/>
          <w:sz w:val="20"/>
          <w:szCs w:val="20"/>
          <w:lang w:val="en-US" w:eastAsia="ru-RU"/>
        </w:rPr>
        <w:t>Lastebileier-Forbund</w:t>
      </w:r>
      <w:proofErr w:type="spellEnd"/>
      <w:r w:rsidRPr="00202474">
        <w:rPr>
          <w:rFonts w:ascii="Times New Roman" w:eastAsia="Times New Roman" w:hAnsi="Times New Roman"/>
          <w:b/>
          <w:bCs/>
          <w:snapToGrid w:val="0"/>
          <w:sz w:val="20"/>
          <w:szCs w:val="20"/>
          <w:lang w:val="en-US" w:eastAsia="ru-RU"/>
        </w:rPr>
        <w:t xml:space="preserve"> (</w:t>
      </w:r>
      <w:proofErr w:type="spellStart"/>
      <w:r w:rsidRPr="00202474">
        <w:rPr>
          <w:rFonts w:ascii="Times New Roman" w:eastAsia="Times New Roman" w:hAnsi="Times New Roman"/>
          <w:b/>
          <w:bCs/>
          <w:snapToGrid w:val="0"/>
          <w:sz w:val="20"/>
          <w:szCs w:val="20"/>
          <w:lang w:val="en-US" w:eastAsia="ru-RU"/>
        </w:rPr>
        <w:t>NLF</w:t>
      </w:r>
      <w:proofErr w:type="spellEnd"/>
      <w:r w:rsidRPr="00202474">
        <w:rPr>
          <w:rFonts w:ascii="Times New Roman" w:eastAsia="Times New Roman" w:hAnsi="Times New Roman"/>
          <w:b/>
          <w:bCs/>
          <w:snapToGrid w:val="0"/>
          <w:sz w:val="20"/>
          <w:szCs w:val="20"/>
          <w:lang w:val="en-US" w:eastAsia="ru-RU"/>
        </w:rPr>
        <w:t>)</w:t>
      </w:r>
    </w:p>
    <w:p w:rsidR="007A0239" w:rsidRPr="00202474" w:rsidRDefault="007A0239" w:rsidP="007A0239">
      <w:pPr>
        <w:spacing w:after="0" w:line="240" w:lineRule="auto"/>
        <w:ind w:firstLine="284"/>
        <w:rPr>
          <w:rFonts w:ascii="Times New Roman" w:eastAsia="Times New Roman" w:hAnsi="Times New Roman"/>
          <w:snapToGrid w:val="0"/>
          <w:sz w:val="20"/>
          <w:szCs w:val="20"/>
          <w:lang w:val="en-US" w:eastAsia="ru-RU"/>
        </w:rPr>
      </w:pPr>
      <w:proofErr w:type="spellStart"/>
      <w:r w:rsidRPr="00202474">
        <w:rPr>
          <w:rFonts w:ascii="Times New Roman" w:eastAsia="Times New Roman" w:hAnsi="Times New Roman"/>
          <w:snapToGrid w:val="0"/>
          <w:sz w:val="20"/>
          <w:szCs w:val="20"/>
          <w:lang w:val="en-US" w:eastAsia="ru-RU"/>
        </w:rPr>
        <w:t>Postboks</w:t>
      </w:r>
      <w:proofErr w:type="spellEnd"/>
      <w:r w:rsidRPr="00202474">
        <w:rPr>
          <w:rFonts w:ascii="Times New Roman" w:eastAsia="Times New Roman" w:hAnsi="Times New Roman"/>
          <w:snapToGrid w:val="0"/>
          <w:sz w:val="20"/>
          <w:szCs w:val="20"/>
          <w:lang w:val="en-US" w:eastAsia="ru-RU"/>
        </w:rPr>
        <w:t xml:space="preserve"> </w:t>
      </w:r>
      <w:smartTag w:uri="urn:schemas-microsoft-com:office:smarttags" w:element="metricconverter">
        <w:smartTagPr>
          <w:attr w:name="ProductID" w:val="7134 St"/>
        </w:smartTagPr>
        <w:r w:rsidRPr="00202474">
          <w:rPr>
            <w:rFonts w:ascii="Times New Roman" w:eastAsia="Times New Roman" w:hAnsi="Times New Roman"/>
            <w:snapToGrid w:val="0"/>
            <w:sz w:val="20"/>
            <w:szCs w:val="20"/>
            <w:lang w:val="en-US" w:eastAsia="ru-RU"/>
          </w:rPr>
          <w:t>7134 St</w:t>
        </w:r>
      </w:smartTag>
      <w:r w:rsidRPr="00202474">
        <w:rPr>
          <w:rFonts w:ascii="Times New Roman" w:eastAsia="Times New Roman" w:hAnsi="Times New Roman"/>
          <w:snapToGrid w:val="0"/>
          <w:sz w:val="20"/>
          <w:szCs w:val="20"/>
          <w:lang w:val="en-US" w:eastAsia="ru-RU"/>
        </w:rPr>
        <w:t xml:space="preserve">. </w:t>
      </w:r>
      <w:proofErr w:type="spellStart"/>
      <w:r w:rsidRPr="00202474">
        <w:rPr>
          <w:rFonts w:ascii="Times New Roman" w:eastAsia="Times New Roman" w:hAnsi="Times New Roman"/>
          <w:snapToGrid w:val="0"/>
          <w:sz w:val="20"/>
          <w:szCs w:val="20"/>
          <w:lang w:val="en-US" w:eastAsia="ru-RU"/>
        </w:rPr>
        <w:t>Olavs</w:t>
      </w:r>
      <w:proofErr w:type="spellEnd"/>
      <w:r w:rsidRPr="00202474">
        <w:rPr>
          <w:rFonts w:ascii="Times New Roman" w:eastAsia="Times New Roman" w:hAnsi="Times New Roman"/>
          <w:snapToGrid w:val="0"/>
          <w:sz w:val="20"/>
          <w:szCs w:val="20"/>
          <w:lang w:val="en-US" w:eastAsia="ru-RU"/>
        </w:rPr>
        <w:t xml:space="preserve"> </w:t>
      </w:r>
      <w:proofErr w:type="spellStart"/>
      <w:r w:rsidRPr="00202474">
        <w:rPr>
          <w:rFonts w:ascii="Times New Roman" w:eastAsia="Times New Roman" w:hAnsi="Times New Roman"/>
          <w:snapToGrid w:val="0"/>
          <w:sz w:val="20"/>
          <w:szCs w:val="20"/>
          <w:lang w:val="en-US" w:eastAsia="ru-RU"/>
        </w:rPr>
        <w:t>Plass</w:t>
      </w:r>
      <w:proofErr w:type="spellEnd"/>
      <w:r w:rsidRPr="00202474">
        <w:rPr>
          <w:rFonts w:ascii="Times New Roman" w:eastAsia="Times New Roman" w:hAnsi="Times New Roman"/>
          <w:snapToGrid w:val="0"/>
          <w:sz w:val="20"/>
          <w:szCs w:val="20"/>
          <w:lang w:val="en-US" w:eastAsia="ru-RU"/>
        </w:rPr>
        <w:t>,</w:t>
      </w:r>
    </w:p>
    <w:p w:rsidR="007A0239" w:rsidRPr="00202474" w:rsidRDefault="007A0239" w:rsidP="007A0239">
      <w:pPr>
        <w:spacing w:after="0" w:line="240" w:lineRule="auto"/>
        <w:ind w:firstLine="284"/>
        <w:rPr>
          <w:rFonts w:ascii="Times New Roman" w:eastAsia="Times New Roman" w:hAnsi="Times New Roman"/>
          <w:bCs/>
          <w:snapToGrid w:val="0"/>
          <w:sz w:val="20"/>
          <w:szCs w:val="20"/>
          <w:lang w:val="en-US" w:eastAsia="ru-RU"/>
        </w:rPr>
      </w:pPr>
      <w:r w:rsidRPr="00202474">
        <w:rPr>
          <w:rFonts w:ascii="Times New Roman" w:eastAsia="Times New Roman" w:hAnsi="Times New Roman"/>
          <w:snapToGrid w:val="0"/>
          <w:sz w:val="20"/>
          <w:szCs w:val="20"/>
          <w:lang w:val="en-US" w:eastAsia="ru-RU"/>
        </w:rPr>
        <w:t xml:space="preserve">St. </w:t>
      </w:r>
      <w:proofErr w:type="spellStart"/>
      <w:r w:rsidRPr="00202474">
        <w:rPr>
          <w:rFonts w:ascii="Times New Roman" w:eastAsia="Times New Roman" w:hAnsi="Times New Roman"/>
          <w:snapToGrid w:val="0"/>
          <w:sz w:val="20"/>
          <w:szCs w:val="20"/>
          <w:lang w:val="en-US" w:eastAsia="ru-RU"/>
        </w:rPr>
        <w:t>Olavsgt</w:t>
      </w:r>
      <w:proofErr w:type="spellEnd"/>
      <w:r w:rsidRPr="00202474">
        <w:rPr>
          <w:rFonts w:ascii="Times New Roman" w:eastAsia="Times New Roman" w:hAnsi="Times New Roman"/>
          <w:snapToGrid w:val="0"/>
          <w:sz w:val="20"/>
          <w:szCs w:val="20"/>
          <w:lang w:val="en-US" w:eastAsia="ru-RU"/>
        </w:rPr>
        <w:t xml:space="preserve">. </w:t>
      </w:r>
      <w:r w:rsidRPr="00202474">
        <w:rPr>
          <w:rFonts w:ascii="Times New Roman" w:eastAsia="Times New Roman" w:hAnsi="Times New Roman"/>
          <w:snapToGrid w:val="0"/>
          <w:sz w:val="20"/>
          <w:szCs w:val="20"/>
          <w:lang w:val="pt-PT" w:eastAsia="ru-RU"/>
        </w:rPr>
        <w:t xml:space="preserve">25 0130 OSLO </w:t>
      </w:r>
      <w:r w:rsidRPr="00202474">
        <w:rPr>
          <w:rFonts w:ascii="Times New Roman" w:eastAsia="Times New Roman" w:hAnsi="Times New Roman"/>
          <w:bCs/>
          <w:snapToGrid w:val="0"/>
          <w:sz w:val="20"/>
          <w:szCs w:val="20"/>
          <w:lang w:val="pt-PT" w:eastAsia="ru-RU"/>
        </w:rPr>
        <w:t xml:space="preserve">Norway </w:t>
      </w:r>
    </w:p>
    <w:p w:rsidR="007A0239" w:rsidRPr="00202474" w:rsidRDefault="007A0239" w:rsidP="007A0239">
      <w:pPr>
        <w:spacing w:after="0" w:line="240" w:lineRule="auto"/>
        <w:ind w:firstLine="284"/>
        <w:rPr>
          <w:rFonts w:ascii="Times New Roman" w:eastAsia="Times New Roman" w:hAnsi="Times New Roman"/>
          <w:snapToGrid w:val="0"/>
          <w:sz w:val="20"/>
          <w:szCs w:val="20"/>
          <w:lang w:val="en-US" w:eastAsia="ru-RU"/>
        </w:rPr>
      </w:pPr>
      <w:r w:rsidRPr="00202474">
        <w:rPr>
          <w:rFonts w:ascii="Times New Roman" w:eastAsia="Times New Roman" w:hAnsi="Times New Roman"/>
          <w:snapToGrid w:val="0"/>
          <w:sz w:val="20"/>
          <w:szCs w:val="20"/>
          <w:lang w:eastAsia="ru-RU"/>
        </w:rPr>
        <w:t>тел</w:t>
      </w:r>
      <w:r w:rsidRPr="00202474">
        <w:rPr>
          <w:rFonts w:ascii="Times New Roman" w:eastAsia="Times New Roman" w:hAnsi="Times New Roman"/>
          <w:snapToGrid w:val="0"/>
          <w:sz w:val="20"/>
          <w:szCs w:val="20"/>
          <w:lang w:val="pt-PT" w:eastAsia="ru-RU"/>
        </w:rPr>
        <w:t>.</w:t>
      </w:r>
      <w:r w:rsidRPr="00202474">
        <w:rPr>
          <w:rFonts w:ascii="Times New Roman" w:eastAsia="Times New Roman" w:hAnsi="Times New Roman"/>
          <w:bCs/>
          <w:snapToGrid w:val="0"/>
          <w:sz w:val="20"/>
          <w:szCs w:val="20"/>
          <w:lang w:val="pt-PT" w:eastAsia="ru-RU"/>
        </w:rPr>
        <w:t>:</w:t>
      </w:r>
      <w:r w:rsidRPr="00202474">
        <w:rPr>
          <w:rFonts w:ascii="Times New Roman" w:eastAsia="Times New Roman" w:hAnsi="Times New Roman"/>
          <w:snapToGrid w:val="0"/>
          <w:sz w:val="20"/>
          <w:szCs w:val="20"/>
          <w:lang w:val="pt-PT" w:eastAsia="ru-RU"/>
        </w:rPr>
        <w:t xml:space="preserve"> +47 22 03 32 00 </w:t>
      </w:r>
    </w:p>
    <w:p w:rsidR="007A0239" w:rsidRPr="00202474" w:rsidRDefault="007A0239" w:rsidP="007A0239">
      <w:pPr>
        <w:spacing w:after="0" w:line="240" w:lineRule="auto"/>
        <w:ind w:firstLine="284"/>
        <w:rPr>
          <w:rFonts w:ascii="Times New Roman" w:eastAsia="Times New Roman" w:hAnsi="Times New Roman"/>
          <w:snapToGrid w:val="0"/>
          <w:sz w:val="20"/>
          <w:szCs w:val="20"/>
          <w:lang w:val="pt-PT" w:eastAsia="ru-RU"/>
        </w:rPr>
      </w:pPr>
      <w:r w:rsidRPr="00202474">
        <w:rPr>
          <w:rFonts w:ascii="Times New Roman" w:eastAsia="Times New Roman" w:hAnsi="Times New Roman"/>
          <w:snapToGrid w:val="0"/>
          <w:sz w:val="20"/>
          <w:szCs w:val="20"/>
          <w:lang w:eastAsia="ru-RU"/>
        </w:rPr>
        <w:t>факс</w:t>
      </w:r>
      <w:r w:rsidRPr="00202474">
        <w:rPr>
          <w:rFonts w:ascii="Times New Roman" w:eastAsia="Times New Roman" w:hAnsi="Times New Roman"/>
          <w:bCs/>
          <w:snapToGrid w:val="0"/>
          <w:sz w:val="20"/>
          <w:szCs w:val="20"/>
          <w:lang w:val="pt-PT" w:eastAsia="ru-RU"/>
        </w:rPr>
        <w:t>:</w:t>
      </w:r>
      <w:r w:rsidRPr="00202474">
        <w:rPr>
          <w:rFonts w:ascii="Times New Roman" w:eastAsia="Times New Roman" w:hAnsi="Times New Roman"/>
          <w:snapToGrid w:val="0"/>
          <w:sz w:val="20"/>
          <w:szCs w:val="20"/>
          <w:lang w:val="pt-PT" w:eastAsia="ru-RU"/>
        </w:rPr>
        <w:t xml:space="preserve"> +47 22 20 56 15</w:t>
      </w:r>
    </w:p>
    <w:p w:rsidR="007A0239" w:rsidRPr="00202474" w:rsidRDefault="007A0239" w:rsidP="007A0239">
      <w:pPr>
        <w:spacing w:after="0" w:line="240" w:lineRule="auto"/>
        <w:rPr>
          <w:rFonts w:ascii="Times New Roman" w:eastAsia="Times New Roman" w:hAnsi="Times New Roman"/>
          <w:snapToGrid w:val="0"/>
          <w:sz w:val="20"/>
          <w:szCs w:val="20"/>
          <w:lang w:val="de-DE" w:eastAsia="ru-RU"/>
        </w:rPr>
      </w:pPr>
      <w:r w:rsidRPr="00202474">
        <w:rPr>
          <w:rFonts w:ascii="Times New Roman" w:eastAsia="Times New Roman" w:hAnsi="Times New Roman"/>
          <w:bCs/>
          <w:snapToGrid w:val="0"/>
          <w:sz w:val="20"/>
          <w:szCs w:val="20"/>
          <w:lang w:val="pt-PT" w:eastAsia="ru-RU"/>
        </w:rPr>
        <w:t>E-mail:</w:t>
      </w:r>
      <w:r w:rsidRPr="00202474">
        <w:rPr>
          <w:rFonts w:ascii="Times New Roman" w:eastAsia="Times New Roman" w:hAnsi="Times New Roman"/>
          <w:snapToGrid w:val="0"/>
          <w:sz w:val="20"/>
          <w:szCs w:val="20"/>
          <w:lang w:val="pt-PT" w:eastAsia="ru-RU"/>
        </w:rPr>
        <w:t xml:space="preserve"> </w:t>
      </w:r>
      <w:hyperlink r:id="rId12" w:history="1">
        <w:r w:rsidRPr="00202474">
          <w:rPr>
            <w:rFonts w:ascii="Times New Roman" w:eastAsia="Times New Roman" w:hAnsi="Times New Roman"/>
            <w:snapToGrid w:val="0"/>
            <w:sz w:val="20"/>
            <w:szCs w:val="20"/>
            <w:u w:val="single"/>
            <w:lang w:val="pt-PT" w:eastAsia="ru-RU"/>
          </w:rPr>
          <w:t>post@lastebil.no</w:t>
        </w:r>
      </w:hyperlink>
      <w:r w:rsidRPr="00202474">
        <w:rPr>
          <w:rFonts w:ascii="Times New Roman" w:eastAsia="Times New Roman" w:hAnsi="Times New Roman"/>
          <w:snapToGrid w:val="0"/>
          <w:sz w:val="20"/>
          <w:szCs w:val="20"/>
          <w:lang w:val="pt-PT" w:eastAsia="ru-RU"/>
        </w:rPr>
        <w:t xml:space="preserve"> </w:t>
      </w:r>
    </w:p>
    <w:p w:rsidR="007A0239" w:rsidRPr="007516DA" w:rsidRDefault="006902C0" w:rsidP="007A0239">
      <w:pPr>
        <w:spacing w:after="0" w:line="240" w:lineRule="auto"/>
        <w:rPr>
          <w:rFonts w:ascii="Times New Roman" w:eastAsia="Times New Roman" w:hAnsi="Times New Roman"/>
          <w:snapToGrid w:val="0"/>
          <w:sz w:val="20"/>
          <w:szCs w:val="20"/>
          <w:lang w:eastAsia="ru-RU"/>
        </w:rPr>
      </w:pPr>
      <w:hyperlink r:id="rId13" w:history="1">
        <w:r w:rsidR="007A0239" w:rsidRPr="00202474">
          <w:rPr>
            <w:rFonts w:ascii="Times New Roman" w:eastAsia="Times New Roman" w:hAnsi="Times New Roman"/>
            <w:snapToGrid w:val="0"/>
            <w:sz w:val="20"/>
            <w:szCs w:val="20"/>
            <w:u w:val="single"/>
            <w:lang w:val="pt-PT" w:eastAsia="ru-RU"/>
          </w:rPr>
          <w:t>www.lastebil.no</w:t>
        </w:r>
      </w:hyperlink>
      <w:r w:rsidR="007A0239" w:rsidRPr="00202474">
        <w:rPr>
          <w:rFonts w:ascii="Times New Roman" w:eastAsia="Times New Roman" w:hAnsi="Times New Roman"/>
          <w:snapToGrid w:val="0"/>
          <w:sz w:val="20"/>
          <w:szCs w:val="20"/>
          <w:lang w:val="pt-PT" w:eastAsia="ru-RU"/>
        </w:rPr>
        <w:t xml:space="preserve"> </w:t>
      </w:r>
    </w:p>
    <w:p w:rsidR="007A0239" w:rsidRPr="007516DA" w:rsidRDefault="007A0239" w:rsidP="007A0239">
      <w:pPr>
        <w:spacing w:after="0" w:line="240" w:lineRule="auto"/>
        <w:rPr>
          <w:rFonts w:ascii="Times New Roman" w:eastAsia="Times New Roman" w:hAnsi="Times New Roman"/>
          <w:b/>
          <w:caps/>
          <w:snapToGrid w:val="0"/>
          <w:sz w:val="24"/>
          <w:szCs w:val="20"/>
          <w:u w:val="single"/>
          <w:lang w:eastAsia="ru-RU"/>
        </w:rPr>
      </w:pPr>
    </w:p>
    <w:p w:rsidR="007A0239" w:rsidRPr="00202474" w:rsidRDefault="007A0239" w:rsidP="007A0239">
      <w:pPr>
        <w:spacing w:after="0" w:line="240" w:lineRule="auto"/>
        <w:jc w:val="both"/>
        <w:rPr>
          <w:rFonts w:ascii="Times New Roman" w:hAnsi="Times New Roman"/>
          <w:b/>
          <w:sz w:val="20"/>
          <w:szCs w:val="20"/>
          <w:u w:val="single"/>
        </w:rPr>
      </w:pPr>
      <w:r w:rsidRPr="00202474">
        <w:rPr>
          <w:rFonts w:ascii="Times New Roman" w:hAnsi="Times New Roman"/>
          <w:b/>
          <w:sz w:val="20"/>
          <w:szCs w:val="20"/>
          <w:u w:val="single"/>
        </w:rPr>
        <w:t>ИНФОРМАЦИИ ОТНОСИТЕЛЬНО ИСПОЛЬЗОВАНИЯ ЗИМНИХ ШИН</w:t>
      </w:r>
    </w:p>
    <w:p w:rsidR="00FC1C89" w:rsidRDefault="00FC1C89" w:rsidP="007A0239">
      <w:pPr>
        <w:spacing w:after="0" w:line="240" w:lineRule="auto"/>
        <w:ind w:firstLine="709"/>
        <w:jc w:val="both"/>
        <w:rPr>
          <w:rFonts w:ascii="Times New Roman" w:hAnsi="Times New Roman"/>
          <w:sz w:val="20"/>
          <w:szCs w:val="20"/>
        </w:rPr>
      </w:pPr>
    </w:p>
    <w:p w:rsidR="007A0239" w:rsidRPr="00202474" w:rsidRDefault="007A0239" w:rsidP="007A0239">
      <w:pPr>
        <w:spacing w:after="0" w:line="240" w:lineRule="auto"/>
        <w:ind w:firstLine="709"/>
        <w:jc w:val="both"/>
        <w:rPr>
          <w:rFonts w:ascii="Times New Roman" w:hAnsi="Times New Roman"/>
          <w:sz w:val="20"/>
          <w:szCs w:val="20"/>
        </w:rPr>
      </w:pPr>
      <w:r w:rsidRPr="00202474">
        <w:rPr>
          <w:rFonts w:ascii="Times New Roman" w:hAnsi="Times New Roman"/>
          <w:sz w:val="20"/>
          <w:szCs w:val="20"/>
        </w:rPr>
        <w:t xml:space="preserve">На </w:t>
      </w:r>
      <w:proofErr w:type="spellStart"/>
      <w:r w:rsidRPr="00202474">
        <w:rPr>
          <w:rFonts w:ascii="Times New Roman" w:hAnsi="Times New Roman"/>
          <w:sz w:val="20"/>
          <w:szCs w:val="20"/>
        </w:rPr>
        <w:t>веб-сайте</w:t>
      </w:r>
      <w:proofErr w:type="spellEnd"/>
      <w:r w:rsidRPr="00202474">
        <w:rPr>
          <w:rFonts w:ascii="Times New Roman" w:hAnsi="Times New Roman"/>
          <w:sz w:val="20"/>
          <w:szCs w:val="20"/>
        </w:rPr>
        <w:t xml:space="preserve"> Норвежской администрации автомобильных дорог </w:t>
      </w:r>
      <w:hyperlink r:id="rId14" w:history="1">
        <w:r w:rsidRPr="00202474">
          <w:rPr>
            <w:rStyle w:val="a4"/>
            <w:rFonts w:ascii="Times New Roman" w:hAnsi="Times New Roman"/>
            <w:color w:val="auto"/>
            <w:sz w:val="20"/>
            <w:szCs w:val="20"/>
          </w:rPr>
          <w:t>https://www.vegvesen.no</w:t>
        </w:r>
      </w:hyperlink>
      <w:r w:rsidRPr="00202474">
        <w:rPr>
          <w:rFonts w:ascii="Times New Roman" w:hAnsi="Times New Roman"/>
          <w:sz w:val="20"/>
          <w:szCs w:val="20"/>
        </w:rPr>
        <w:t xml:space="preserve"> размещается информация для профессиональных перевозчиков, выполняющих перевозки по территории Норвегии </w:t>
      </w:r>
      <w:r w:rsidRPr="00202474">
        <w:rPr>
          <w:rFonts w:ascii="Times New Roman" w:hAnsi="Times New Roman"/>
          <w:i/>
          <w:sz w:val="20"/>
          <w:szCs w:val="20"/>
        </w:rPr>
        <w:t xml:space="preserve">(разрешения, зимние шины, дорожное финансирование, дороги и габариты, цифровой </w:t>
      </w:r>
      <w:proofErr w:type="spellStart"/>
      <w:r w:rsidRPr="00202474">
        <w:rPr>
          <w:rFonts w:ascii="Times New Roman" w:hAnsi="Times New Roman"/>
          <w:i/>
          <w:sz w:val="20"/>
          <w:szCs w:val="20"/>
        </w:rPr>
        <w:t>тахограф</w:t>
      </w:r>
      <w:proofErr w:type="spellEnd"/>
      <w:r w:rsidRPr="00202474">
        <w:rPr>
          <w:rFonts w:ascii="Times New Roman" w:hAnsi="Times New Roman"/>
          <w:i/>
          <w:sz w:val="20"/>
          <w:szCs w:val="20"/>
        </w:rPr>
        <w:t>, опасные грузы/</w:t>
      </w:r>
      <w:proofErr w:type="spellStart"/>
      <w:r w:rsidRPr="00202474">
        <w:rPr>
          <w:rFonts w:ascii="Times New Roman" w:hAnsi="Times New Roman"/>
          <w:i/>
          <w:sz w:val="20"/>
          <w:szCs w:val="20"/>
        </w:rPr>
        <w:t>ADR</w:t>
      </w:r>
      <w:proofErr w:type="spellEnd"/>
      <w:r w:rsidRPr="00202474">
        <w:rPr>
          <w:rFonts w:ascii="Times New Roman" w:hAnsi="Times New Roman"/>
          <w:i/>
          <w:sz w:val="20"/>
          <w:szCs w:val="20"/>
        </w:rPr>
        <w:t>, время вождения и период отдыха)</w:t>
      </w:r>
      <w:r w:rsidRPr="00202474">
        <w:rPr>
          <w:rFonts w:ascii="Times New Roman" w:hAnsi="Times New Roman"/>
          <w:sz w:val="20"/>
          <w:szCs w:val="20"/>
        </w:rPr>
        <w:t>.</w:t>
      </w:r>
    </w:p>
    <w:p w:rsidR="00FC1C89" w:rsidRDefault="00FC1C89" w:rsidP="007A0239">
      <w:pPr>
        <w:spacing w:after="0" w:line="240" w:lineRule="auto"/>
        <w:jc w:val="both"/>
        <w:rPr>
          <w:rFonts w:ascii="Times New Roman" w:hAnsi="Times New Roman"/>
          <w:sz w:val="20"/>
          <w:szCs w:val="20"/>
        </w:rPr>
      </w:pPr>
    </w:p>
    <w:p w:rsidR="007A0239" w:rsidRDefault="00FC1C89" w:rsidP="007A0239">
      <w:pPr>
        <w:spacing w:after="0" w:line="240" w:lineRule="auto"/>
        <w:jc w:val="both"/>
        <w:rPr>
          <w:rFonts w:ascii="Times New Roman" w:hAnsi="Times New Roman"/>
          <w:sz w:val="20"/>
          <w:szCs w:val="20"/>
        </w:rPr>
      </w:pPr>
      <w:r>
        <w:rPr>
          <w:rFonts w:ascii="Times New Roman" w:hAnsi="Times New Roman"/>
          <w:sz w:val="20"/>
          <w:szCs w:val="20"/>
        </w:rPr>
        <w:t xml:space="preserve">Получить </w:t>
      </w:r>
      <w:r w:rsidRPr="00FC1C89">
        <w:rPr>
          <w:rFonts w:ascii="Times New Roman" w:hAnsi="Times New Roman"/>
          <w:sz w:val="20"/>
          <w:szCs w:val="20"/>
        </w:rPr>
        <w:t>дополнительн</w:t>
      </w:r>
      <w:r>
        <w:rPr>
          <w:rFonts w:ascii="Times New Roman" w:hAnsi="Times New Roman"/>
          <w:sz w:val="20"/>
          <w:szCs w:val="20"/>
        </w:rPr>
        <w:t>ую</w:t>
      </w:r>
      <w:r w:rsidRPr="00FC1C89">
        <w:rPr>
          <w:rFonts w:ascii="Times New Roman" w:hAnsi="Times New Roman"/>
          <w:sz w:val="20"/>
          <w:szCs w:val="20"/>
        </w:rPr>
        <w:t xml:space="preserve"> информаци</w:t>
      </w:r>
      <w:r>
        <w:rPr>
          <w:rFonts w:ascii="Times New Roman" w:hAnsi="Times New Roman"/>
          <w:sz w:val="20"/>
          <w:szCs w:val="20"/>
        </w:rPr>
        <w:t>ю</w:t>
      </w:r>
      <w:r w:rsidRPr="00FC1C89">
        <w:rPr>
          <w:rFonts w:ascii="Times New Roman" w:hAnsi="Times New Roman"/>
          <w:sz w:val="20"/>
          <w:szCs w:val="20"/>
        </w:rPr>
        <w:t xml:space="preserve"> о </w:t>
      </w:r>
      <w:r>
        <w:rPr>
          <w:rFonts w:ascii="Times New Roman" w:hAnsi="Times New Roman"/>
          <w:sz w:val="20"/>
          <w:szCs w:val="20"/>
        </w:rPr>
        <w:t>зимнем вождении</w:t>
      </w:r>
      <w:r w:rsidRPr="00FC1C89">
        <w:rPr>
          <w:rFonts w:ascii="Times New Roman" w:hAnsi="Times New Roman"/>
          <w:sz w:val="20"/>
          <w:szCs w:val="20"/>
        </w:rPr>
        <w:t xml:space="preserve"> в Норвегии </w:t>
      </w:r>
      <w:r>
        <w:rPr>
          <w:rFonts w:ascii="Times New Roman" w:hAnsi="Times New Roman"/>
          <w:sz w:val="20"/>
          <w:szCs w:val="20"/>
        </w:rPr>
        <w:t>можно по ссылке</w:t>
      </w:r>
      <w:r w:rsidRPr="00FC1C89">
        <w:rPr>
          <w:rFonts w:ascii="Times New Roman" w:hAnsi="Times New Roman"/>
          <w:sz w:val="20"/>
          <w:szCs w:val="20"/>
        </w:rPr>
        <w:t xml:space="preserve"> </w:t>
      </w:r>
      <w:hyperlink r:id="rId15" w:history="1">
        <w:r w:rsidRPr="00CB254E">
          <w:rPr>
            <w:rStyle w:val="a4"/>
            <w:rFonts w:ascii="Times New Roman" w:hAnsi="Times New Roman"/>
            <w:sz w:val="20"/>
            <w:szCs w:val="20"/>
          </w:rPr>
          <w:t>https://www.vegvesen.no/en/vehicles/professional-transport/truckers-guide</w:t>
        </w:r>
      </w:hyperlink>
      <w:r w:rsidRPr="00FC1C89">
        <w:rPr>
          <w:rFonts w:ascii="Times New Roman" w:hAnsi="Times New Roman"/>
          <w:sz w:val="20"/>
          <w:szCs w:val="20"/>
        </w:rPr>
        <w:t>.</w:t>
      </w:r>
    </w:p>
    <w:p w:rsidR="00FC1C89" w:rsidRDefault="00FC1C8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jc w:val="both"/>
        <w:rPr>
          <w:rFonts w:ascii="Times New Roman" w:hAnsi="Times New Roman"/>
          <w:b/>
          <w:sz w:val="20"/>
          <w:szCs w:val="20"/>
        </w:rPr>
      </w:pPr>
      <w:r w:rsidRPr="00202474">
        <w:rPr>
          <w:rFonts w:ascii="Times New Roman" w:hAnsi="Times New Roman"/>
          <w:b/>
          <w:sz w:val="20"/>
          <w:szCs w:val="20"/>
        </w:rPr>
        <w:t xml:space="preserve">Информация </w:t>
      </w:r>
      <w:proofErr w:type="spellStart"/>
      <w:r w:rsidRPr="00202474">
        <w:rPr>
          <w:rFonts w:ascii="Times New Roman" w:hAnsi="Times New Roman"/>
          <w:b/>
          <w:sz w:val="20"/>
          <w:szCs w:val="20"/>
        </w:rPr>
        <w:t>веб-сайта</w:t>
      </w:r>
      <w:proofErr w:type="spellEnd"/>
      <w:r w:rsidRPr="00202474">
        <w:rPr>
          <w:rFonts w:ascii="Times New Roman" w:hAnsi="Times New Roman"/>
          <w:b/>
          <w:sz w:val="20"/>
          <w:szCs w:val="20"/>
        </w:rPr>
        <w:t xml:space="preserve"> Норвежской администрации автомобильных дорог о периодах использования зимних шин, их маркировке и видах, а также налагаемых штрафах в случае допущенных нарушений </w:t>
      </w:r>
    </w:p>
    <w:p w:rsidR="007A0239" w:rsidRPr="00202474" w:rsidRDefault="007A0239" w:rsidP="007A0239">
      <w:pPr>
        <w:spacing w:after="0" w:line="240" w:lineRule="auto"/>
        <w:jc w:val="both"/>
        <w:rPr>
          <w:rFonts w:ascii="Times New Roman" w:hAnsi="Times New Roman"/>
          <w:b/>
          <w:sz w:val="20"/>
          <w:szCs w:val="20"/>
        </w:rPr>
      </w:pPr>
    </w:p>
    <w:p w:rsidR="007A0239" w:rsidRPr="00202474" w:rsidRDefault="007A0239" w:rsidP="007A0239">
      <w:pPr>
        <w:spacing w:after="0" w:line="240" w:lineRule="auto"/>
        <w:jc w:val="both"/>
        <w:rPr>
          <w:rFonts w:ascii="Times New Roman" w:hAnsi="Times New Roman"/>
          <w:b/>
          <w:sz w:val="20"/>
          <w:szCs w:val="20"/>
        </w:rPr>
      </w:pPr>
      <w:r w:rsidRPr="00202474">
        <w:rPr>
          <w:rFonts w:ascii="Times New Roman" w:hAnsi="Times New Roman"/>
          <w:b/>
          <w:sz w:val="20"/>
          <w:szCs w:val="20"/>
        </w:rPr>
        <w:t>Шины для тяжеловесных транспортных средств</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Как водитель, вы несете ответственность за обеспечение достаточного сцепления транспортного средства с дорогой. Помните, что правильная маркировка и минимальная глубина протектора не гарантируют, что ваше сцепление с дорогой достаточно хорошее.</w:t>
      </w:r>
    </w:p>
    <w:p w:rsidR="007A0239" w:rsidRPr="00202474" w:rsidRDefault="007A023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jc w:val="both"/>
        <w:rPr>
          <w:rFonts w:ascii="Times New Roman" w:hAnsi="Times New Roman"/>
          <w:b/>
          <w:sz w:val="20"/>
          <w:szCs w:val="20"/>
        </w:rPr>
      </w:pPr>
      <w:r w:rsidRPr="00202474">
        <w:rPr>
          <w:rFonts w:ascii="Times New Roman" w:hAnsi="Times New Roman"/>
          <w:b/>
          <w:sz w:val="20"/>
          <w:szCs w:val="20"/>
        </w:rPr>
        <w:t>Когда вам нужно использовать зимние шины?</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 xml:space="preserve">Для транспортных средств и прицепов к транспортным средствам, каждый из которых имеет максимальную разрешенную массу более 3500 кг, </w:t>
      </w:r>
      <w:r w:rsidRPr="00202474">
        <w:rPr>
          <w:rFonts w:ascii="Times New Roman" w:hAnsi="Times New Roman"/>
          <w:sz w:val="20"/>
          <w:szCs w:val="20"/>
          <w:u w:val="single"/>
        </w:rPr>
        <w:t>зимние шины обязательны в период с 15 ноября по 31 марта.</w:t>
      </w:r>
      <w:r w:rsidRPr="00202474">
        <w:rPr>
          <w:rFonts w:ascii="Times New Roman" w:hAnsi="Times New Roman"/>
          <w:sz w:val="20"/>
          <w:szCs w:val="20"/>
        </w:rPr>
        <w:t xml:space="preserve"> </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 xml:space="preserve">Для транспортных средств с максимальной разрешенной массой более 3500 кг (как для автомобилей, так и для их прицепов) шины должны иметь глубину протектора не менее 5 мм с 16 октября в округах </w:t>
      </w:r>
      <w:proofErr w:type="spellStart"/>
      <w:r w:rsidRPr="00202474">
        <w:rPr>
          <w:rFonts w:ascii="Times New Roman" w:hAnsi="Times New Roman"/>
          <w:sz w:val="20"/>
          <w:szCs w:val="20"/>
          <w:lang w:val="en-US"/>
        </w:rPr>
        <w:t>Nordland</w:t>
      </w:r>
      <w:proofErr w:type="spellEnd"/>
      <w:r w:rsidRPr="00202474">
        <w:rPr>
          <w:rFonts w:ascii="Times New Roman" w:hAnsi="Times New Roman"/>
          <w:sz w:val="20"/>
          <w:szCs w:val="20"/>
        </w:rPr>
        <w:t xml:space="preserve">, </w:t>
      </w:r>
      <w:r w:rsidRPr="00202474">
        <w:rPr>
          <w:rFonts w:ascii="Times New Roman" w:hAnsi="Times New Roman"/>
          <w:sz w:val="20"/>
          <w:szCs w:val="20"/>
          <w:lang w:val="en-US"/>
        </w:rPr>
        <w:t>Troms</w:t>
      </w:r>
      <w:r w:rsidRPr="00202474">
        <w:rPr>
          <w:rFonts w:ascii="Times New Roman" w:hAnsi="Times New Roman"/>
          <w:sz w:val="20"/>
          <w:szCs w:val="20"/>
        </w:rPr>
        <w:t xml:space="preserve"> и </w:t>
      </w:r>
      <w:proofErr w:type="spellStart"/>
      <w:r w:rsidRPr="00202474">
        <w:rPr>
          <w:rFonts w:ascii="Times New Roman" w:hAnsi="Times New Roman"/>
          <w:sz w:val="20"/>
          <w:szCs w:val="20"/>
          <w:lang w:val="en-US"/>
        </w:rPr>
        <w:t>Finnmark</w:t>
      </w:r>
      <w:proofErr w:type="spellEnd"/>
      <w:r w:rsidRPr="00202474">
        <w:rPr>
          <w:rFonts w:ascii="Times New Roman" w:hAnsi="Times New Roman"/>
          <w:sz w:val="20"/>
          <w:szCs w:val="20"/>
        </w:rPr>
        <w:t>, и с 1 ноября на остальной территории Норвегии.</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 xml:space="preserve">Это требование действует до 30 апреля включительно в </w:t>
      </w:r>
      <w:proofErr w:type="spellStart"/>
      <w:r w:rsidRPr="00202474">
        <w:rPr>
          <w:rFonts w:ascii="Times New Roman" w:hAnsi="Times New Roman"/>
          <w:sz w:val="20"/>
          <w:szCs w:val="20"/>
          <w:lang w:val="en-US"/>
        </w:rPr>
        <w:t>Nordland</w:t>
      </w:r>
      <w:proofErr w:type="spellEnd"/>
      <w:r w:rsidRPr="00202474">
        <w:rPr>
          <w:rFonts w:ascii="Times New Roman" w:hAnsi="Times New Roman"/>
          <w:sz w:val="20"/>
          <w:szCs w:val="20"/>
        </w:rPr>
        <w:t xml:space="preserve">, </w:t>
      </w:r>
      <w:r w:rsidRPr="00202474">
        <w:rPr>
          <w:rFonts w:ascii="Times New Roman" w:hAnsi="Times New Roman"/>
          <w:sz w:val="20"/>
          <w:szCs w:val="20"/>
          <w:lang w:val="en-US"/>
        </w:rPr>
        <w:t>Troms</w:t>
      </w:r>
      <w:r w:rsidRPr="00202474">
        <w:rPr>
          <w:rFonts w:ascii="Times New Roman" w:hAnsi="Times New Roman"/>
          <w:sz w:val="20"/>
          <w:szCs w:val="20"/>
        </w:rPr>
        <w:t xml:space="preserve"> и </w:t>
      </w:r>
      <w:proofErr w:type="spellStart"/>
      <w:r w:rsidRPr="00202474">
        <w:rPr>
          <w:rFonts w:ascii="Times New Roman" w:hAnsi="Times New Roman"/>
          <w:sz w:val="20"/>
          <w:szCs w:val="20"/>
          <w:lang w:val="en-US"/>
        </w:rPr>
        <w:t>Finnmark</w:t>
      </w:r>
      <w:proofErr w:type="spellEnd"/>
      <w:r w:rsidRPr="00202474">
        <w:rPr>
          <w:rFonts w:ascii="Times New Roman" w:hAnsi="Times New Roman"/>
          <w:sz w:val="20"/>
          <w:szCs w:val="20"/>
        </w:rPr>
        <w:t xml:space="preserve"> и до первого воскресенья после Пасхального понедельника включительно на остальной территории Норвегии.</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Вне этого периода требуется, чтобы глубина протектора была не менее 1,6 мм.</w:t>
      </w:r>
    </w:p>
    <w:p w:rsidR="007A0239" w:rsidRPr="00202474" w:rsidRDefault="007A023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jc w:val="both"/>
        <w:rPr>
          <w:rFonts w:ascii="Times New Roman" w:hAnsi="Times New Roman"/>
          <w:b/>
          <w:sz w:val="20"/>
          <w:szCs w:val="20"/>
        </w:rPr>
      </w:pPr>
      <w:r w:rsidRPr="00202474">
        <w:rPr>
          <w:rFonts w:ascii="Times New Roman" w:hAnsi="Times New Roman"/>
          <w:b/>
          <w:sz w:val="20"/>
          <w:szCs w:val="20"/>
        </w:rPr>
        <w:t>Использование цепей в зимний период</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 xml:space="preserve">В зимний период обязательно иметь необходимое количество цепей на борту всех транспортных средств полной массой более 3,5 т, независимо от реальных условий вождения. Это правило действует по всей стране. В северных графствах </w:t>
      </w:r>
      <w:proofErr w:type="spellStart"/>
      <w:r w:rsidRPr="00202474">
        <w:rPr>
          <w:rFonts w:ascii="Times New Roman" w:hAnsi="Times New Roman"/>
          <w:sz w:val="20"/>
          <w:szCs w:val="20"/>
          <w:lang w:val="en-US"/>
        </w:rPr>
        <w:t>Nordland</w:t>
      </w:r>
      <w:proofErr w:type="spellEnd"/>
      <w:r w:rsidRPr="00202474">
        <w:rPr>
          <w:rFonts w:ascii="Times New Roman" w:hAnsi="Times New Roman"/>
          <w:sz w:val="20"/>
          <w:szCs w:val="20"/>
        </w:rPr>
        <w:t xml:space="preserve">, </w:t>
      </w:r>
      <w:r w:rsidRPr="00202474">
        <w:rPr>
          <w:rFonts w:ascii="Times New Roman" w:hAnsi="Times New Roman"/>
          <w:sz w:val="20"/>
          <w:szCs w:val="20"/>
          <w:lang w:val="en-US"/>
        </w:rPr>
        <w:t>Troms</w:t>
      </w:r>
      <w:r w:rsidRPr="00202474">
        <w:rPr>
          <w:rFonts w:ascii="Times New Roman" w:hAnsi="Times New Roman"/>
          <w:sz w:val="20"/>
          <w:szCs w:val="20"/>
        </w:rPr>
        <w:t xml:space="preserve"> и </w:t>
      </w:r>
      <w:proofErr w:type="spellStart"/>
      <w:r w:rsidRPr="00202474">
        <w:rPr>
          <w:rFonts w:ascii="Times New Roman" w:hAnsi="Times New Roman"/>
          <w:sz w:val="20"/>
          <w:szCs w:val="20"/>
          <w:lang w:val="en-US"/>
        </w:rPr>
        <w:t>Finnmark</w:t>
      </w:r>
      <w:proofErr w:type="spellEnd"/>
      <w:r w:rsidRPr="00202474">
        <w:rPr>
          <w:rFonts w:ascii="Times New Roman" w:hAnsi="Times New Roman"/>
          <w:sz w:val="20"/>
          <w:szCs w:val="20"/>
        </w:rPr>
        <w:t xml:space="preserve"> в зимний период с 15 октября по 30 апреля; в остальной части Норвегии в зимний период с 1 ноября до первого понедельника после пасхального понедельника. Власти могут предусматривать исключения из этих правил.</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Цепи должны быть прикреплены к колесам таким образом, чтобы всегда был контакт между цепями и дорожным покрытием, и должны быть установлены независимо от типа шины.</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На автотранспортных средствах общим весом 3,5 т необходимо использовать не менее трех цепей, из которых одна крепится к переднему колесу, а две - к ведущей оси.</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Для комбинированных транспортных средств, у которых максимальная разрешенная масса обоих элементов составляет&gt; 3,5 т, необходимо использовать не менее семи цепей, если ведущая ось имеет сдвоенные колеса. Одна цепь должна быть прикреплена к переднему колесу, по одной на каждое колесо ведущей оси и две - на прицепе. Если автомобиль имеет одинарные колеса на ведущей оси или если используются двойные цепи, то достаточно пяти цепей, так как только две будут установлены на колеса ведущей оси.</w:t>
      </w:r>
    </w:p>
    <w:p w:rsidR="007A0239" w:rsidRPr="00202474" w:rsidRDefault="007A023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jc w:val="both"/>
        <w:rPr>
          <w:rFonts w:ascii="Times New Roman" w:hAnsi="Times New Roman"/>
          <w:b/>
          <w:sz w:val="20"/>
          <w:szCs w:val="20"/>
        </w:rPr>
      </w:pPr>
      <w:r w:rsidRPr="00202474">
        <w:rPr>
          <w:rFonts w:ascii="Times New Roman" w:hAnsi="Times New Roman"/>
          <w:b/>
          <w:sz w:val="20"/>
          <w:szCs w:val="20"/>
        </w:rPr>
        <w:t>Что такое зимние шины?</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 xml:space="preserve">Зимние шины могут быть </w:t>
      </w:r>
      <w:proofErr w:type="spellStart"/>
      <w:r w:rsidRPr="00202474">
        <w:rPr>
          <w:rFonts w:ascii="Times New Roman" w:hAnsi="Times New Roman"/>
          <w:sz w:val="20"/>
          <w:szCs w:val="20"/>
        </w:rPr>
        <w:t>шипованными</w:t>
      </w:r>
      <w:proofErr w:type="spellEnd"/>
      <w:r w:rsidRPr="00202474">
        <w:rPr>
          <w:rFonts w:ascii="Times New Roman" w:hAnsi="Times New Roman"/>
          <w:sz w:val="20"/>
          <w:szCs w:val="20"/>
        </w:rPr>
        <w:t xml:space="preserve"> или </w:t>
      </w:r>
      <w:proofErr w:type="spellStart"/>
      <w:r w:rsidRPr="00202474">
        <w:rPr>
          <w:rFonts w:ascii="Times New Roman" w:hAnsi="Times New Roman"/>
          <w:sz w:val="20"/>
          <w:szCs w:val="20"/>
        </w:rPr>
        <w:t>нешипованными</w:t>
      </w:r>
      <w:proofErr w:type="spellEnd"/>
      <w:r w:rsidRPr="00202474">
        <w:rPr>
          <w:rFonts w:ascii="Times New Roman" w:hAnsi="Times New Roman"/>
          <w:sz w:val="20"/>
          <w:szCs w:val="20"/>
        </w:rPr>
        <w:t>. Шины должны иметь маркировку «M + S», «</w:t>
      </w:r>
      <w:proofErr w:type="spellStart"/>
      <w:r w:rsidRPr="00202474">
        <w:rPr>
          <w:rFonts w:ascii="Times New Roman" w:hAnsi="Times New Roman"/>
          <w:sz w:val="20"/>
          <w:szCs w:val="20"/>
        </w:rPr>
        <w:t>MS</w:t>
      </w:r>
      <w:proofErr w:type="spellEnd"/>
      <w:r w:rsidRPr="00202474">
        <w:rPr>
          <w:rFonts w:ascii="Times New Roman" w:hAnsi="Times New Roman"/>
          <w:sz w:val="20"/>
          <w:szCs w:val="20"/>
        </w:rPr>
        <w:t>», «M &amp; S», «</w:t>
      </w:r>
      <w:proofErr w:type="spellStart"/>
      <w:r w:rsidRPr="00202474">
        <w:rPr>
          <w:rFonts w:ascii="Times New Roman" w:hAnsi="Times New Roman"/>
          <w:sz w:val="20"/>
          <w:szCs w:val="20"/>
        </w:rPr>
        <w:t>M-S</w:t>
      </w:r>
      <w:proofErr w:type="spellEnd"/>
      <w:r w:rsidRPr="00202474">
        <w:rPr>
          <w:rFonts w:ascii="Times New Roman" w:hAnsi="Times New Roman"/>
          <w:sz w:val="20"/>
          <w:szCs w:val="20"/>
        </w:rPr>
        <w:t>», «</w:t>
      </w:r>
      <w:proofErr w:type="spellStart"/>
      <w:r w:rsidRPr="00202474">
        <w:rPr>
          <w:rFonts w:ascii="Times New Roman" w:hAnsi="Times New Roman"/>
          <w:sz w:val="20"/>
          <w:szCs w:val="20"/>
        </w:rPr>
        <w:t>Mud</w:t>
      </w:r>
      <w:proofErr w:type="spellEnd"/>
      <w:r w:rsidRPr="00202474">
        <w:rPr>
          <w:rFonts w:ascii="Times New Roman" w:hAnsi="Times New Roman"/>
          <w:sz w:val="20"/>
          <w:szCs w:val="20"/>
        </w:rPr>
        <w:t xml:space="preserve"> </w:t>
      </w:r>
      <w:proofErr w:type="spellStart"/>
      <w:r w:rsidRPr="00202474">
        <w:rPr>
          <w:rFonts w:ascii="Times New Roman" w:hAnsi="Times New Roman"/>
          <w:sz w:val="20"/>
          <w:szCs w:val="20"/>
        </w:rPr>
        <w:t>and</w:t>
      </w:r>
      <w:proofErr w:type="spellEnd"/>
      <w:r w:rsidRPr="00202474">
        <w:rPr>
          <w:rFonts w:ascii="Times New Roman" w:hAnsi="Times New Roman"/>
          <w:sz w:val="20"/>
          <w:szCs w:val="20"/>
        </w:rPr>
        <w:t xml:space="preserve"> </w:t>
      </w:r>
      <w:proofErr w:type="spellStart"/>
      <w:r w:rsidRPr="00202474">
        <w:rPr>
          <w:rFonts w:ascii="Times New Roman" w:hAnsi="Times New Roman"/>
          <w:sz w:val="20"/>
          <w:szCs w:val="20"/>
        </w:rPr>
        <w:t>Snow</w:t>
      </w:r>
      <w:proofErr w:type="spellEnd"/>
      <w:r w:rsidRPr="00202474">
        <w:rPr>
          <w:rFonts w:ascii="Times New Roman" w:hAnsi="Times New Roman"/>
          <w:sz w:val="20"/>
          <w:szCs w:val="20"/>
        </w:rPr>
        <w:t xml:space="preserve">» и/или «3PMSF» или «3 </w:t>
      </w:r>
      <w:proofErr w:type="spellStart"/>
      <w:r w:rsidRPr="00202474">
        <w:rPr>
          <w:rFonts w:ascii="Times New Roman" w:hAnsi="Times New Roman"/>
          <w:sz w:val="20"/>
          <w:szCs w:val="20"/>
        </w:rPr>
        <w:t>Peak</w:t>
      </w:r>
      <w:proofErr w:type="spellEnd"/>
      <w:r w:rsidRPr="00202474">
        <w:rPr>
          <w:rFonts w:ascii="Times New Roman" w:hAnsi="Times New Roman"/>
          <w:sz w:val="20"/>
          <w:szCs w:val="20"/>
        </w:rPr>
        <w:t xml:space="preserve"> </w:t>
      </w:r>
      <w:proofErr w:type="spellStart"/>
      <w:r w:rsidRPr="00202474">
        <w:rPr>
          <w:rFonts w:ascii="Times New Roman" w:hAnsi="Times New Roman"/>
          <w:sz w:val="20"/>
          <w:szCs w:val="20"/>
        </w:rPr>
        <w:t>Mountain</w:t>
      </w:r>
      <w:proofErr w:type="spellEnd"/>
      <w:r w:rsidRPr="00202474">
        <w:rPr>
          <w:rFonts w:ascii="Times New Roman" w:hAnsi="Times New Roman"/>
          <w:sz w:val="20"/>
          <w:szCs w:val="20"/>
        </w:rPr>
        <w:t xml:space="preserve"> </w:t>
      </w:r>
      <w:proofErr w:type="spellStart"/>
      <w:r w:rsidRPr="00202474">
        <w:rPr>
          <w:rFonts w:ascii="Times New Roman" w:hAnsi="Times New Roman"/>
          <w:sz w:val="20"/>
          <w:szCs w:val="20"/>
        </w:rPr>
        <w:t>Snowflake</w:t>
      </w:r>
      <w:proofErr w:type="spellEnd"/>
      <w:r w:rsidRPr="00202474">
        <w:rPr>
          <w:rFonts w:ascii="Times New Roman" w:hAnsi="Times New Roman"/>
          <w:sz w:val="20"/>
          <w:szCs w:val="20"/>
        </w:rPr>
        <w:t>» - «Снежинка на фоне трех горных вершин» - (альпийский символ).</w:t>
      </w:r>
    </w:p>
    <w:p w:rsidR="007A0239" w:rsidRPr="00202474" w:rsidRDefault="007A023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lastRenderedPageBreak/>
        <w:t>Если зимние шины с подходящими размерами для вашего автомобиля не производятся, вы можете подать заявку на освобождение от требования по наличию зимних шин.</w:t>
      </w:r>
    </w:p>
    <w:p w:rsidR="007A0239" w:rsidRPr="00202474" w:rsidRDefault="007A023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jc w:val="both"/>
        <w:rPr>
          <w:rFonts w:ascii="Times New Roman" w:hAnsi="Times New Roman"/>
          <w:sz w:val="20"/>
          <w:szCs w:val="20"/>
          <w:u w:val="single"/>
        </w:rPr>
      </w:pPr>
      <w:r w:rsidRPr="00202474">
        <w:rPr>
          <w:rFonts w:ascii="Times New Roman" w:hAnsi="Times New Roman"/>
          <w:sz w:val="20"/>
          <w:szCs w:val="20"/>
        </w:rPr>
        <w:t xml:space="preserve">Имейте в виду, что, </w:t>
      </w:r>
      <w:r w:rsidRPr="00202474">
        <w:rPr>
          <w:rFonts w:ascii="Times New Roman" w:hAnsi="Times New Roman"/>
          <w:sz w:val="20"/>
          <w:szCs w:val="20"/>
          <w:u w:val="single"/>
        </w:rPr>
        <w:t>начиная с зимнего сезона 2020/2021 обязательно использование зимних шин с маркировкой «Снежинка на фоне трех горных вершин» на ведущих осях и передних рулевых осях моторного транспортного средства категорий M и N с максимальной разрешенной массой более 3500 кг.</w:t>
      </w:r>
    </w:p>
    <w:p w:rsidR="007A0239" w:rsidRPr="00202474" w:rsidRDefault="007A023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jc w:val="both"/>
        <w:rPr>
          <w:rFonts w:ascii="Times New Roman" w:hAnsi="Times New Roman"/>
          <w:b/>
          <w:sz w:val="20"/>
          <w:szCs w:val="20"/>
        </w:rPr>
      </w:pPr>
      <w:proofErr w:type="spellStart"/>
      <w:r w:rsidRPr="00202474">
        <w:rPr>
          <w:rFonts w:ascii="Times New Roman" w:hAnsi="Times New Roman"/>
          <w:b/>
          <w:sz w:val="20"/>
          <w:szCs w:val="20"/>
        </w:rPr>
        <w:t>Шипованные</w:t>
      </w:r>
      <w:proofErr w:type="spellEnd"/>
      <w:r w:rsidRPr="00202474">
        <w:rPr>
          <w:rFonts w:ascii="Times New Roman" w:hAnsi="Times New Roman"/>
          <w:b/>
          <w:sz w:val="20"/>
          <w:szCs w:val="20"/>
        </w:rPr>
        <w:t xml:space="preserve"> шины</w:t>
      </w:r>
    </w:p>
    <w:p w:rsidR="007A0239" w:rsidRPr="00202474" w:rsidRDefault="007A0239" w:rsidP="007A0239">
      <w:pPr>
        <w:spacing w:after="0" w:line="240" w:lineRule="auto"/>
        <w:jc w:val="both"/>
        <w:rPr>
          <w:rFonts w:ascii="Times New Roman" w:hAnsi="Times New Roman"/>
          <w:sz w:val="20"/>
          <w:szCs w:val="20"/>
        </w:rPr>
      </w:pPr>
      <w:proofErr w:type="spellStart"/>
      <w:r w:rsidRPr="00202474">
        <w:rPr>
          <w:rFonts w:ascii="Times New Roman" w:hAnsi="Times New Roman"/>
          <w:sz w:val="20"/>
          <w:szCs w:val="20"/>
        </w:rPr>
        <w:t>Шипованные</w:t>
      </w:r>
      <w:proofErr w:type="spellEnd"/>
      <w:r w:rsidRPr="00202474">
        <w:rPr>
          <w:rFonts w:ascii="Times New Roman" w:hAnsi="Times New Roman"/>
          <w:sz w:val="20"/>
          <w:szCs w:val="20"/>
        </w:rPr>
        <w:t xml:space="preserve"> шины разрешены только в период, когда требуется глубина протектора не менее 5 мм, если только погодные условия и состояние дорожного покрытия не требуют их использования.</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 xml:space="preserve">Если автомобиль с максимальной разрешенной массой не менее 3500 кг оснащен </w:t>
      </w:r>
      <w:proofErr w:type="spellStart"/>
      <w:r w:rsidRPr="00202474">
        <w:rPr>
          <w:rFonts w:ascii="Times New Roman" w:hAnsi="Times New Roman"/>
          <w:sz w:val="20"/>
          <w:szCs w:val="20"/>
        </w:rPr>
        <w:t>шипованными</w:t>
      </w:r>
      <w:proofErr w:type="spellEnd"/>
      <w:r w:rsidRPr="00202474">
        <w:rPr>
          <w:rFonts w:ascii="Times New Roman" w:hAnsi="Times New Roman"/>
          <w:sz w:val="20"/>
          <w:szCs w:val="20"/>
        </w:rPr>
        <w:t xml:space="preserve"> шинами, он должен иметь </w:t>
      </w:r>
      <w:proofErr w:type="spellStart"/>
      <w:r w:rsidRPr="00202474">
        <w:rPr>
          <w:rFonts w:ascii="Times New Roman" w:hAnsi="Times New Roman"/>
          <w:sz w:val="20"/>
          <w:szCs w:val="20"/>
        </w:rPr>
        <w:t>шипованные</w:t>
      </w:r>
      <w:proofErr w:type="spellEnd"/>
      <w:r w:rsidRPr="00202474">
        <w:rPr>
          <w:rFonts w:ascii="Times New Roman" w:hAnsi="Times New Roman"/>
          <w:sz w:val="20"/>
          <w:szCs w:val="20"/>
        </w:rPr>
        <w:t xml:space="preserve"> шины на обоих колесах, расположенных на одной оси. Для сдвоенных колес достаточно иметь </w:t>
      </w:r>
      <w:proofErr w:type="spellStart"/>
      <w:r w:rsidRPr="00202474">
        <w:rPr>
          <w:rFonts w:ascii="Times New Roman" w:hAnsi="Times New Roman"/>
          <w:sz w:val="20"/>
          <w:szCs w:val="20"/>
        </w:rPr>
        <w:t>шипованные</w:t>
      </w:r>
      <w:proofErr w:type="spellEnd"/>
      <w:r w:rsidRPr="00202474">
        <w:rPr>
          <w:rFonts w:ascii="Times New Roman" w:hAnsi="Times New Roman"/>
          <w:sz w:val="20"/>
          <w:szCs w:val="20"/>
        </w:rPr>
        <w:t xml:space="preserve"> шины на одном из сдвоенных колес.</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 xml:space="preserve">Если прицеп, приспособленный для поездок на скорости свыше 50 км/ч и имеющий рабочие тормоза, оснащен </w:t>
      </w:r>
      <w:proofErr w:type="spellStart"/>
      <w:r w:rsidRPr="00202474">
        <w:rPr>
          <w:rFonts w:ascii="Times New Roman" w:hAnsi="Times New Roman"/>
          <w:sz w:val="20"/>
          <w:szCs w:val="20"/>
        </w:rPr>
        <w:t>шипованными</w:t>
      </w:r>
      <w:proofErr w:type="spellEnd"/>
      <w:r w:rsidRPr="00202474">
        <w:rPr>
          <w:rFonts w:ascii="Times New Roman" w:hAnsi="Times New Roman"/>
          <w:sz w:val="20"/>
          <w:szCs w:val="20"/>
        </w:rPr>
        <w:t xml:space="preserve"> шинами, он должен иметь </w:t>
      </w:r>
      <w:proofErr w:type="spellStart"/>
      <w:r w:rsidRPr="00202474">
        <w:rPr>
          <w:rFonts w:ascii="Times New Roman" w:hAnsi="Times New Roman"/>
          <w:sz w:val="20"/>
          <w:szCs w:val="20"/>
        </w:rPr>
        <w:t>шипованные</w:t>
      </w:r>
      <w:proofErr w:type="spellEnd"/>
      <w:r w:rsidRPr="00202474">
        <w:rPr>
          <w:rFonts w:ascii="Times New Roman" w:hAnsi="Times New Roman"/>
          <w:sz w:val="20"/>
          <w:szCs w:val="20"/>
        </w:rPr>
        <w:t xml:space="preserve"> шины на всех колесах. Это применяется независимо от максимальной разрешенной массы транспортного средства.</w:t>
      </w:r>
    </w:p>
    <w:p w:rsidR="007A0239" w:rsidRPr="00202474" w:rsidRDefault="007A023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jc w:val="both"/>
        <w:rPr>
          <w:rFonts w:ascii="Times New Roman" w:hAnsi="Times New Roman"/>
          <w:b/>
          <w:sz w:val="20"/>
          <w:szCs w:val="20"/>
        </w:rPr>
      </w:pPr>
      <w:r w:rsidRPr="00202474">
        <w:rPr>
          <w:rFonts w:ascii="Times New Roman" w:hAnsi="Times New Roman"/>
          <w:b/>
          <w:sz w:val="20"/>
          <w:szCs w:val="20"/>
        </w:rPr>
        <w:t>Использование сверх обязательного периода</w:t>
      </w:r>
    </w:p>
    <w:p w:rsidR="007A0239" w:rsidRPr="00202474" w:rsidRDefault="007A0239" w:rsidP="007A0239">
      <w:pPr>
        <w:spacing w:after="0" w:line="240" w:lineRule="auto"/>
        <w:jc w:val="both"/>
        <w:rPr>
          <w:rFonts w:ascii="Times New Roman" w:hAnsi="Times New Roman"/>
          <w:sz w:val="20"/>
          <w:szCs w:val="20"/>
          <w:u w:val="single"/>
        </w:rPr>
      </w:pPr>
      <w:r w:rsidRPr="00202474">
        <w:rPr>
          <w:rFonts w:ascii="Times New Roman" w:hAnsi="Times New Roman"/>
          <w:sz w:val="20"/>
          <w:szCs w:val="20"/>
        </w:rPr>
        <w:t>Транспортное средство должно иметь зимние шины (</w:t>
      </w:r>
      <w:proofErr w:type="spellStart"/>
      <w:r w:rsidRPr="00202474">
        <w:rPr>
          <w:rFonts w:ascii="Times New Roman" w:hAnsi="Times New Roman"/>
          <w:sz w:val="20"/>
          <w:szCs w:val="20"/>
        </w:rPr>
        <w:t>шипованные</w:t>
      </w:r>
      <w:proofErr w:type="spellEnd"/>
      <w:r w:rsidRPr="00202474">
        <w:rPr>
          <w:rFonts w:ascii="Times New Roman" w:hAnsi="Times New Roman"/>
          <w:sz w:val="20"/>
          <w:szCs w:val="20"/>
        </w:rPr>
        <w:t xml:space="preserve"> или </w:t>
      </w:r>
      <w:proofErr w:type="spellStart"/>
      <w:r w:rsidRPr="00202474">
        <w:rPr>
          <w:rFonts w:ascii="Times New Roman" w:hAnsi="Times New Roman"/>
          <w:sz w:val="20"/>
          <w:szCs w:val="20"/>
        </w:rPr>
        <w:t>нешипованные</w:t>
      </w:r>
      <w:proofErr w:type="spellEnd"/>
      <w:r w:rsidRPr="00202474">
        <w:rPr>
          <w:rFonts w:ascii="Times New Roman" w:hAnsi="Times New Roman"/>
          <w:sz w:val="20"/>
          <w:szCs w:val="20"/>
        </w:rPr>
        <w:t xml:space="preserve">), цепи или аналогичные приспособления также при поездках вне периодов, указанных выше, если это необходимо для обеспечения достаточного сцепления с дорогой. </w:t>
      </w:r>
      <w:r w:rsidRPr="00202474">
        <w:rPr>
          <w:rFonts w:ascii="Times New Roman" w:hAnsi="Times New Roman"/>
          <w:sz w:val="20"/>
          <w:szCs w:val="20"/>
          <w:u w:val="single"/>
        </w:rPr>
        <w:t>Если на дорогах ожидается снег или лед, транспортное средство должно использовать цепи независимо от времени года.</w:t>
      </w:r>
    </w:p>
    <w:p w:rsidR="007A0239" w:rsidRPr="00202474" w:rsidRDefault="007A023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jc w:val="both"/>
        <w:rPr>
          <w:rFonts w:ascii="Times New Roman" w:hAnsi="Times New Roman"/>
          <w:b/>
          <w:sz w:val="20"/>
          <w:szCs w:val="20"/>
        </w:rPr>
      </w:pPr>
      <w:r w:rsidRPr="00202474">
        <w:rPr>
          <w:rFonts w:ascii="Times New Roman" w:hAnsi="Times New Roman"/>
          <w:b/>
          <w:sz w:val="20"/>
          <w:szCs w:val="20"/>
        </w:rPr>
        <w:t>Штрафы</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Штраф за вождение с недостаточной глубиной протектора или без правильно обозначенных зимних шин в период, когда зимние шины явно требуются по закону, составляет</w:t>
      </w:r>
    </w:p>
    <w:p w:rsidR="007A0239" w:rsidRPr="00202474" w:rsidRDefault="007A0239" w:rsidP="007A0239">
      <w:pPr>
        <w:pStyle w:val="a3"/>
        <w:numPr>
          <w:ilvl w:val="0"/>
          <w:numId w:val="3"/>
        </w:numPr>
        <w:spacing w:after="0" w:line="240" w:lineRule="auto"/>
        <w:jc w:val="both"/>
        <w:rPr>
          <w:rFonts w:ascii="Times New Roman" w:hAnsi="Times New Roman"/>
          <w:sz w:val="20"/>
          <w:szCs w:val="20"/>
        </w:rPr>
      </w:pPr>
      <w:r w:rsidRPr="00202474">
        <w:rPr>
          <w:rFonts w:ascii="Times New Roman" w:hAnsi="Times New Roman"/>
          <w:sz w:val="20"/>
          <w:szCs w:val="20"/>
        </w:rPr>
        <w:t>1000 норвежских крон за одну шину для транспортных средств, максимальная разрешенная масса которых не превышает 7 500 кг;</w:t>
      </w:r>
    </w:p>
    <w:p w:rsidR="007A0239" w:rsidRPr="00202474" w:rsidRDefault="007A0239" w:rsidP="007A0239">
      <w:pPr>
        <w:pStyle w:val="a3"/>
        <w:numPr>
          <w:ilvl w:val="0"/>
          <w:numId w:val="3"/>
        </w:numPr>
        <w:spacing w:after="0" w:line="240" w:lineRule="auto"/>
        <w:jc w:val="both"/>
        <w:rPr>
          <w:rFonts w:ascii="Times New Roman" w:hAnsi="Times New Roman"/>
          <w:sz w:val="20"/>
          <w:szCs w:val="20"/>
        </w:rPr>
      </w:pPr>
      <w:r w:rsidRPr="00202474">
        <w:rPr>
          <w:rFonts w:ascii="Times New Roman" w:hAnsi="Times New Roman"/>
          <w:sz w:val="20"/>
          <w:szCs w:val="20"/>
        </w:rPr>
        <w:t>2000 норвежских крон за одну шину для транспортных средств с максимальной разрешенной массой более 7 500 кг.</w:t>
      </w:r>
    </w:p>
    <w:p w:rsidR="007A0239" w:rsidRPr="00202474" w:rsidRDefault="007A023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Штраф за вождение без надлежащих цепей составляет:</w:t>
      </w:r>
    </w:p>
    <w:p w:rsidR="007A0239" w:rsidRPr="00202474" w:rsidRDefault="007A0239" w:rsidP="007A0239">
      <w:pPr>
        <w:pStyle w:val="a3"/>
        <w:numPr>
          <w:ilvl w:val="0"/>
          <w:numId w:val="4"/>
        </w:numPr>
        <w:spacing w:after="0" w:line="240" w:lineRule="auto"/>
        <w:jc w:val="both"/>
        <w:rPr>
          <w:rFonts w:ascii="Times New Roman" w:hAnsi="Times New Roman"/>
          <w:sz w:val="20"/>
          <w:szCs w:val="20"/>
        </w:rPr>
      </w:pPr>
      <w:r w:rsidRPr="00202474">
        <w:rPr>
          <w:rFonts w:ascii="Times New Roman" w:hAnsi="Times New Roman"/>
          <w:sz w:val="20"/>
          <w:szCs w:val="20"/>
        </w:rPr>
        <w:t>750 норвежских крон для автомобилей с максимальной разрешенной массой не более 7 500 кг;</w:t>
      </w:r>
    </w:p>
    <w:p w:rsidR="007A0239" w:rsidRPr="00202474" w:rsidRDefault="007A0239" w:rsidP="007A0239">
      <w:pPr>
        <w:pStyle w:val="a3"/>
        <w:numPr>
          <w:ilvl w:val="0"/>
          <w:numId w:val="4"/>
        </w:numPr>
        <w:spacing w:after="0" w:line="240" w:lineRule="auto"/>
        <w:jc w:val="both"/>
        <w:rPr>
          <w:rFonts w:ascii="Times New Roman" w:hAnsi="Times New Roman"/>
          <w:sz w:val="20"/>
          <w:szCs w:val="20"/>
        </w:rPr>
      </w:pPr>
      <w:r w:rsidRPr="00202474">
        <w:rPr>
          <w:rFonts w:ascii="Times New Roman" w:hAnsi="Times New Roman"/>
          <w:sz w:val="20"/>
          <w:szCs w:val="20"/>
        </w:rPr>
        <w:t>1200 норвежских крон для автомобилей с максимальной разрешенной массой более 7 500;</w:t>
      </w:r>
    </w:p>
    <w:p w:rsidR="007A0239" w:rsidRPr="00202474" w:rsidRDefault="007A0239" w:rsidP="007A0239">
      <w:pPr>
        <w:pStyle w:val="a3"/>
        <w:numPr>
          <w:ilvl w:val="0"/>
          <w:numId w:val="4"/>
        </w:numPr>
        <w:spacing w:after="0" w:line="240" w:lineRule="auto"/>
        <w:jc w:val="both"/>
        <w:rPr>
          <w:rFonts w:ascii="Times New Roman" w:hAnsi="Times New Roman"/>
          <w:sz w:val="20"/>
          <w:szCs w:val="20"/>
        </w:rPr>
      </w:pPr>
      <w:r w:rsidRPr="00202474">
        <w:rPr>
          <w:rFonts w:ascii="Times New Roman" w:hAnsi="Times New Roman"/>
          <w:sz w:val="20"/>
          <w:szCs w:val="20"/>
        </w:rPr>
        <w:t>1500 норвежских крон для автомобилей с максимальной разрешенной массой более 7 500, которые буксируют прицеп с максимальной разрешенной массой более 3 500 кг.</w:t>
      </w: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За одну недостающую цепь накладывается один штраф.</w:t>
      </w:r>
    </w:p>
    <w:p w:rsidR="007A0239" w:rsidRPr="00202474" w:rsidRDefault="007A023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jc w:val="both"/>
        <w:rPr>
          <w:rFonts w:ascii="Times New Roman" w:hAnsi="Times New Roman"/>
          <w:sz w:val="20"/>
          <w:szCs w:val="20"/>
        </w:rPr>
      </w:pPr>
      <w:r w:rsidRPr="00202474">
        <w:rPr>
          <w:rFonts w:ascii="Times New Roman" w:hAnsi="Times New Roman"/>
          <w:sz w:val="20"/>
          <w:szCs w:val="20"/>
        </w:rPr>
        <w:t>В случае серьезных нарушений требований по обеспечению надлежащего сцепления транспортного средства с дорогой о вас могут сообщить в полицию вместо штрафа. Если транспортное средство недостаточно оборудовано в соответствии с условиями, может быть выдано уведомление о запрете на пригодность к эксплуатации независимо от того, был ли наложен штраф или представлен отчет в полицию.</w:t>
      </w:r>
    </w:p>
    <w:p w:rsidR="007A0239" w:rsidRPr="00202474" w:rsidRDefault="007A0239" w:rsidP="007A0239">
      <w:pPr>
        <w:spacing w:after="0" w:line="240" w:lineRule="auto"/>
        <w:jc w:val="both"/>
        <w:rPr>
          <w:rFonts w:ascii="Times New Roman" w:hAnsi="Times New Roman"/>
          <w:sz w:val="20"/>
          <w:szCs w:val="20"/>
        </w:rPr>
      </w:pP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Times New Roman" w:eastAsia="Times New Roman" w:hAnsi="Times New Roman"/>
          <w:b/>
          <w:caps/>
          <w:snapToGrid w:val="0"/>
          <w:sz w:val="24"/>
          <w:szCs w:val="20"/>
          <w:u w:val="single"/>
          <w:lang w:eastAsia="ru-RU"/>
        </w:rPr>
        <w:t>Телефоны первой необходимости_____________________________________</w:t>
      </w:r>
    </w:p>
    <w:p w:rsidR="007A0239" w:rsidRPr="00202474" w:rsidRDefault="007A0239" w:rsidP="007A0239">
      <w:pPr>
        <w:spacing w:after="0" w:line="240" w:lineRule="auto"/>
        <w:ind w:firstLine="283"/>
        <w:jc w:val="both"/>
        <w:rPr>
          <w:rFonts w:ascii="Arial" w:eastAsia="Times New Roman" w:hAnsi="Arial"/>
          <w:b/>
          <w:snapToGrid w:val="0"/>
          <w:sz w:val="18"/>
          <w:szCs w:val="20"/>
          <w:lang w:eastAsia="ru-RU"/>
        </w:rPr>
      </w:pP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Полиция</w:t>
      </w:r>
      <w:r w:rsidRPr="00202474">
        <w:rPr>
          <w:rFonts w:ascii="Times New Roman" w:eastAsia="Times New Roman" w:hAnsi="Times New Roman"/>
          <w:snapToGrid w:val="0"/>
          <w:sz w:val="20"/>
          <w:szCs w:val="20"/>
          <w:lang w:eastAsia="ru-RU"/>
        </w:rPr>
        <w:tab/>
      </w:r>
      <w:r w:rsidRPr="00202474">
        <w:rPr>
          <w:rFonts w:ascii="Times New Roman" w:eastAsia="Times New Roman" w:hAnsi="Times New Roman"/>
          <w:snapToGrid w:val="0"/>
          <w:sz w:val="20"/>
          <w:szCs w:val="20"/>
          <w:lang w:eastAsia="ru-RU"/>
        </w:rPr>
        <w:tab/>
        <w:t>- 112</w:t>
      </w: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Пожарная служба</w:t>
      </w:r>
      <w:r w:rsidRPr="00202474">
        <w:rPr>
          <w:rFonts w:ascii="Times New Roman" w:eastAsia="Times New Roman" w:hAnsi="Times New Roman"/>
          <w:snapToGrid w:val="0"/>
          <w:sz w:val="20"/>
          <w:szCs w:val="20"/>
          <w:lang w:eastAsia="ru-RU"/>
        </w:rPr>
        <w:tab/>
        <w:t>- 110</w:t>
      </w: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eastAsia="ru-RU"/>
        </w:rPr>
      </w:pPr>
      <w:r w:rsidRPr="00202474">
        <w:rPr>
          <w:rFonts w:ascii="Times New Roman" w:eastAsia="Times New Roman" w:hAnsi="Times New Roman"/>
          <w:snapToGrid w:val="0"/>
          <w:sz w:val="20"/>
          <w:szCs w:val="20"/>
          <w:lang w:eastAsia="ru-RU"/>
        </w:rPr>
        <w:t>Скорая помощь</w:t>
      </w:r>
      <w:r w:rsidRPr="00202474">
        <w:rPr>
          <w:rFonts w:ascii="Times New Roman" w:eastAsia="Times New Roman" w:hAnsi="Times New Roman"/>
          <w:snapToGrid w:val="0"/>
          <w:sz w:val="20"/>
          <w:szCs w:val="20"/>
          <w:lang w:eastAsia="ru-RU"/>
        </w:rPr>
        <w:tab/>
        <w:t>- 113.</w:t>
      </w:r>
    </w:p>
    <w:p w:rsidR="007A0239" w:rsidRPr="00202474" w:rsidRDefault="007A0239" w:rsidP="007A0239">
      <w:pPr>
        <w:spacing w:after="0" w:line="240" w:lineRule="auto"/>
        <w:ind w:firstLine="283"/>
        <w:jc w:val="both"/>
        <w:rPr>
          <w:rFonts w:ascii="Times New Roman" w:eastAsia="Times New Roman" w:hAnsi="Times New Roman"/>
          <w:snapToGrid w:val="0"/>
          <w:sz w:val="20"/>
          <w:szCs w:val="20"/>
          <w:lang w:eastAsia="ru-RU"/>
        </w:rPr>
      </w:pPr>
    </w:p>
    <w:p w:rsidR="007A0239" w:rsidRPr="00202474" w:rsidRDefault="007A0239" w:rsidP="007A0239">
      <w:pPr>
        <w:spacing w:after="0" w:line="240" w:lineRule="auto"/>
        <w:rPr>
          <w:rFonts w:ascii="Times New Roman" w:eastAsia="Times New Roman" w:hAnsi="Times New Roman"/>
          <w:b/>
          <w:caps/>
          <w:snapToGrid w:val="0"/>
          <w:sz w:val="24"/>
          <w:szCs w:val="20"/>
          <w:lang w:eastAsia="ru-RU"/>
        </w:rPr>
      </w:pPr>
      <w:r w:rsidRPr="00202474">
        <w:rPr>
          <w:rFonts w:ascii="Times New Roman" w:eastAsia="Times New Roman" w:hAnsi="Times New Roman"/>
          <w:b/>
          <w:caps/>
          <w:snapToGrid w:val="0"/>
          <w:sz w:val="24"/>
          <w:szCs w:val="20"/>
          <w:lang w:eastAsia="ru-RU"/>
        </w:rPr>
        <w:t>Уполномоченные дипломатические</w:t>
      </w:r>
    </w:p>
    <w:p w:rsidR="007A0239" w:rsidRPr="00202474" w:rsidRDefault="007A0239" w:rsidP="007A0239">
      <w:pPr>
        <w:spacing w:after="0" w:line="240" w:lineRule="auto"/>
        <w:rPr>
          <w:rFonts w:ascii="Times New Roman" w:eastAsia="Times New Roman" w:hAnsi="Times New Roman"/>
          <w:b/>
          <w:caps/>
          <w:snapToGrid w:val="0"/>
          <w:sz w:val="24"/>
          <w:szCs w:val="20"/>
          <w:u w:val="single"/>
          <w:lang w:eastAsia="ru-RU"/>
        </w:rPr>
      </w:pPr>
      <w:r w:rsidRPr="00202474">
        <w:rPr>
          <w:rFonts w:ascii="Times New Roman" w:eastAsia="Times New Roman" w:hAnsi="Times New Roman"/>
          <w:b/>
          <w:caps/>
          <w:snapToGrid w:val="0"/>
          <w:sz w:val="24"/>
          <w:szCs w:val="20"/>
          <w:u w:val="single"/>
          <w:lang w:eastAsia="ru-RU"/>
        </w:rPr>
        <w:t>представительства Республики БелАрусь___________________________</w:t>
      </w:r>
    </w:p>
    <w:p w:rsidR="007A0239" w:rsidRPr="00202474" w:rsidRDefault="007A0239" w:rsidP="007A0239">
      <w:pPr>
        <w:spacing w:after="0" w:line="240" w:lineRule="auto"/>
        <w:ind w:firstLine="283"/>
        <w:jc w:val="both"/>
        <w:rPr>
          <w:rFonts w:ascii="Arial" w:eastAsia="Times New Roman" w:hAnsi="Arial"/>
          <w:b/>
          <w:snapToGrid w:val="0"/>
          <w:sz w:val="20"/>
          <w:szCs w:val="20"/>
          <w:lang w:eastAsia="ru-RU"/>
        </w:rPr>
      </w:pPr>
    </w:p>
    <w:p w:rsidR="007A0239" w:rsidRPr="00202474" w:rsidRDefault="007A0239" w:rsidP="007A0239">
      <w:pPr>
        <w:spacing w:after="0" w:line="240" w:lineRule="auto"/>
        <w:ind w:firstLine="567"/>
        <w:jc w:val="both"/>
        <w:rPr>
          <w:rFonts w:ascii="Times New Roman" w:eastAsia="Times New Roman" w:hAnsi="Times New Roman"/>
          <w:sz w:val="20"/>
          <w:szCs w:val="20"/>
          <w:lang w:eastAsia="ru-RU"/>
        </w:rPr>
      </w:pPr>
      <w:r w:rsidRPr="00202474">
        <w:rPr>
          <w:rFonts w:ascii="Times New Roman" w:eastAsia="Times New Roman" w:hAnsi="Times New Roman"/>
          <w:sz w:val="20"/>
          <w:szCs w:val="20"/>
          <w:lang w:eastAsia="ru-RU"/>
        </w:rPr>
        <w:t xml:space="preserve">19 декабря 1996 года Королевство Норвегия подписало документ об ассоциированном членстве в </w:t>
      </w:r>
      <w:proofErr w:type="spellStart"/>
      <w:r w:rsidRPr="00202474">
        <w:rPr>
          <w:rFonts w:ascii="Times New Roman" w:eastAsia="Times New Roman" w:hAnsi="Times New Roman"/>
          <w:sz w:val="20"/>
          <w:szCs w:val="20"/>
          <w:lang w:eastAsia="ru-RU"/>
        </w:rPr>
        <w:t>Шенгенском</w:t>
      </w:r>
      <w:proofErr w:type="spellEnd"/>
      <w:r w:rsidRPr="00202474">
        <w:rPr>
          <w:rFonts w:ascii="Times New Roman" w:eastAsia="Times New Roman" w:hAnsi="Times New Roman"/>
          <w:sz w:val="20"/>
          <w:szCs w:val="20"/>
          <w:lang w:eastAsia="ru-RU"/>
        </w:rPr>
        <w:t xml:space="preserve"> соглашении, предусматривающее единое паспортное пространство и сотрудничество правоохранительных органов стран-участниц. </w:t>
      </w:r>
      <w:proofErr w:type="gramStart"/>
      <w:r w:rsidRPr="00202474">
        <w:rPr>
          <w:rFonts w:ascii="Times New Roman" w:eastAsia="Times New Roman" w:hAnsi="Times New Roman"/>
          <w:sz w:val="20"/>
          <w:szCs w:val="20"/>
          <w:lang w:eastAsia="ru-RU"/>
        </w:rPr>
        <w:t xml:space="preserve">Формально </w:t>
      </w:r>
      <w:proofErr w:type="spellStart"/>
      <w:r w:rsidRPr="00202474">
        <w:rPr>
          <w:rFonts w:ascii="Times New Roman" w:eastAsia="Times New Roman" w:hAnsi="Times New Roman"/>
          <w:sz w:val="20"/>
          <w:szCs w:val="20"/>
          <w:lang w:eastAsia="ru-RU"/>
        </w:rPr>
        <w:t>Шенгенское</w:t>
      </w:r>
      <w:proofErr w:type="spellEnd"/>
      <w:r w:rsidRPr="00202474">
        <w:rPr>
          <w:rFonts w:ascii="Times New Roman" w:eastAsia="Times New Roman" w:hAnsi="Times New Roman"/>
          <w:sz w:val="20"/>
          <w:szCs w:val="20"/>
          <w:lang w:eastAsia="ru-RU"/>
        </w:rPr>
        <w:t xml:space="preserve"> соглашение распространяется только на государства ЕС, членом которого Королевство Норвегия не является, поэтому, чтобы в связи с присоединением Дании, Швеции и Финляндии к </w:t>
      </w:r>
      <w:proofErr w:type="spellStart"/>
      <w:r w:rsidRPr="00202474">
        <w:rPr>
          <w:rFonts w:ascii="Times New Roman" w:eastAsia="Times New Roman" w:hAnsi="Times New Roman"/>
          <w:sz w:val="20"/>
          <w:szCs w:val="20"/>
          <w:lang w:eastAsia="ru-RU"/>
        </w:rPr>
        <w:t>Шенгенскому</w:t>
      </w:r>
      <w:proofErr w:type="spellEnd"/>
      <w:r w:rsidRPr="00202474">
        <w:rPr>
          <w:rFonts w:ascii="Times New Roman" w:eastAsia="Times New Roman" w:hAnsi="Times New Roman"/>
          <w:sz w:val="20"/>
          <w:szCs w:val="20"/>
          <w:lang w:eastAsia="ru-RU"/>
        </w:rPr>
        <w:t xml:space="preserve"> соглашению не разрушать безвизовое пространство «Северный паспортный союз» - устоявшийся паспортный режим пересечения границ между северными странами (Финляндии, Швеции, Дании, Норвегии и Исландии), Королевству Норвегия был предоставлен ассоциированный статус.</w:t>
      </w:r>
      <w:proofErr w:type="gramEnd"/>
      <w:r w:rsidRPr="00202474">
        <w:rPr>
          <w:rFonts w:ascii="Times New Roman" w:eastAsia="Times New Roman" w:hAnsi="Times New Roman"/>
          <w:sz w:val="20"/>
          <w:szCs w:val="20"/>
          <w:lang w:eastAsia="ru-RU"/>
        </w:rPr>
        <w:t xml:space="preserve"> Пограничный контроль отменен 25 марта 2001 года.</w:t>
      </w:r>
    </w:p>
    <w:p w:rsidR="007A0239" w:rsidRPr="00202474" w:rsidRDefault="007A0239" w:rsidP="007A0239">
      <w:pPr>
        <w:shd w:val="clear" w:color="auto" w:fill="FFFFFF"/>
        <w:spacing w:after="0" w:line="240" w:lineRule="auto"/>
        <w:ind w:firstLine="567"/>
        <w:jc w:val="both"/>
        <w:rPr>
          <w:rFonts w:ascii="Times New Roman" w:eastAsia="Times New Roman" w:hAnsi="Times New Roman" w:cs="Arial"/>
          <w:sz w:val="20"/>
          <w:szCs w:val="20"/>
          <w:lang w:eastAsia="ru-RU"/>
        </w:rPr>
      </w:pPr>
      <w:r w:rsidRPr="00202474">
        <w:rPr>
          <w:rFonts w:ascii="Times New Roman" w:eastAsia="Times New Roman" w:hAnsi="Times New Roman" w:cs="Arial"/>
          <w:sz w:val="20"/>
          <w:szCs w:val="20"/>
          <w:lang w:eastAsia="ru-RU"/>
        </w:rPr>
        <w:t xml:space="preserve">В рамках действия </w:t>
      </w:r>
      <w:proofErr w:type="spellStart"/>
      <w:r w:rsidRPr="00202474">
        <w:rPr>
          <w:rFonts w:ascii="Times New Roman" w:eastAsia="Times New Roman" w:hAnsi="Times New Roman" w:cs="Arial"/>
          <w:sz w:val="20"/>
          <w:szCs w:val="20"/>
          <w:lang w:eastAsia="ru-RU"/>
        </w:rPr>
        <w:t>Шенгенского</w:t>
      </w:r>
      <w:proofErr w:type="spellEnd"/>
      <w:r w:rsidRPr="00202474">
        <w:rPr>
          <w:rFonts w:ascii="Times New Roman" w:eastAsia="Times New Roman" w:hAnsi="Times New Roman" w:cs="Arial"/>
          <w:sz w:val="20"/>
          <w:szCs w:val="20"/>
          <w:lang w:eastAsia="ru-RU"/>
        </w:rPr>
        <w:t xml:space="preserve"> соглашения в отношении делегированных прав на выдачу виз, Посольство Франции в Минске уполномочено выдавать краткосрочные туристические, гостевые и служебные визы также в Королевство Норвегия (</w:t>
      </w:r>
      <w:proofErr w:type="gramStart"/>
      <w:r w:rsidRPr="00202474">
        <w:rPr>
          <w:rFonts w:ascii="Times New Roman" w:eastAsia="Times New Roman" w:hAnsi="Times New Roman" w:cs="Arial"/>
          <w:sz w:val="20"/>
          <w:szCs w:val="20"/>
          <w:lang w:eastAsia="ru-RU"/>
        </w:rPr>
        <w:t>см</w:t>
      </w:r>
      <w:proofErr w:type="gramEnd"/>
      <w:r w:rsidRPr="00202474">
        <w:rPr>
          <w:rFonts w:ascii="Times New Roman" w:eastAsia="Times New Roman" w:hAnsi="Times New Roman" w:cs="Arial"/>
          <w:sz w:val="20"/>
          <w:szCs w:val="20"/>
          <w:lang w:eastAsia="ru-RU"/>
        </w:rPr>
        <w:t>. раздел Франция).</w:t>
      </w:r>
    </w:p>
    <w:p w:rsidR="00D424B8" w:rsidRDefault="00D424B8" w:rsidP="007A0239">
      <w:pPr>
        <w:shd w:val="clear" w:color="auto" w:fill="FFFFFF"/>
        <w:spacing w:after="0" w:line="240" w:lineRule="auto"/>
        <w:ind w:firstLine="567"/>
        <w:jc w:val="both"/>
        <w:rPr>
          <w:rFonts w:ascii="Times New Roman" w:eastAsia="Times New Roman" w:hAnsi="Times New Roman" w:cs="Tahoma"/>
          <w:b/>
          <w:bCs/>
          <w:sz w:val="20"/>
          <w:szCs w:val="20"/>
          <w:lang w:eastAsia="ru-RU"/>
        </w:rPr>
      </w:pPr>
    </w:p>
    <w:p w:rsidR="007A0239" w:rsidRPr="00202474" w:rsidRDefault="007A0239" w:rsidP="007A0239">
      <w:pPr>
        <w:shd w:val="clear" w:color="auto" w:fill="FFFFFF"/>
        <w:spacing w:after="0" w:line="240" w:lineRule="auto"/>
        <w:ind w:firstLine="567"/>
        <w:jc w:val="both"/>
        <w:rPr>
          <w:rFonts w:ascii="Times New Roman" w:eastAsia="Times New Roman" w:hAnsi="Times New Roman" w:cs="Tahoma"/>
          <w:b/>
          <w:bCs/>
          <w:sz w:val="20"/>
          <w:szCs w:val="20"/>
          <w:lang w:eastAsia="ru-RU"/>
        </w:rPr>
      </w:pPr>
      <w:r w:rsidRPr="00202474">
        <w:rPr>
          <w:rFonts w:ascii="Times New Roman" w:eastAsia="Times New Roman" w:hAnsi="Times New Roman" w:cs="Tahoma"/>
          <w:b/>
          <w:bCs/>
          <w:sz w:val="20"/>
          <w:szCs w:val="20"/>
          <w:lang w:eastAsia="ru-RU"/>
        </w:rPr>
        <w:lastRenderedPageBreak/>
        <w:t>Посольство Королевства Норвегия:</w:t>
      </w:r>
    </w:p>
    <w:p w:rsidR="00D424B8" w:rsidRPr="00D424B8" w:rsidRDefault="00D424B8" w:rsidP="00D424B8">
      <w:pPr>
        <w:spacing w:after="0" w:line="240" w:lineRule="auto"/>
        <w:ind w:firstLine="567"/>
        <w:rPr>
          <w:rFonts w:ascii="Times New Roman" w:hAnsi="Times New Roman"/>
          <w:sz w:val="20"/>
          <w:szCs w:val="20"/>
        </w:rPr>
      </w:pPr>
      <w:r>
        <w:rPr>
          <w:rFonts w:ascii="Times New Roman" w:hAnsi="Times New Roman"/>
          <w:sz w:val="20"/>
          <w:szCs w:val="20"/>
        </w:rPr>
        <w:t>Адрес: у</w:t>
      </w:r>
      <w:r w:rsidRPr="00D424B8">
        <w:rPr>
          <w:rFonts w:ascii="Times New Roman" w:hAnsi="Times New Roman"/>
          <w:sz w:val="20"/>
          <w:szCs w:val="20"/>
        </w:rPr>
        <w:t>л. Поварская, 7</w:t>
      </w:r>
      <w:r w:rsidR="00C80E45">
        <w:rPr>
          <w:rFonts w:ascii="Times New Roman" w:hAnsi="Times New Roman"/>
          <w:sz w:val="20"/>
          <w:szCs w:val="20"/>
        </w:rPr>
        <w:t xml:space="preserve"> </w:t>
      </w:r>
      <w:r w:rsidRPr="00D424B8">
        <w:rPr>
          <w:rFonts w:ascii="Times New Roman" w:hAnsi="Times New Roman"/>
          <w:sz w:val="20"/>
          <w:szCs w:val="20"/>
        </w:rPr>
        <w:t>115127 Москва</w:t>
      </w:r>
    </w:p>
    <w:p w:rsidR="00C80E45" w:rsidRDefault="00D424B8" w:rsidP="00D424B8">
      <w:pPr>
        <w:spacing w:after="0" w:line="240" w:lineRule="auto"/>
        <w:ind w:firstLine="567"/>
        <w:rPr>
          <w:rFonts w:ascii="Times New Roman" w:hAnsi="Times New Roman"/>
          <w:sz w:val="20"/>
          <w:szCs w:val="20"/>
        </w:rPr>
      </w:pPr>
      <w:r w:rsidRPr="00D424B8">
        <w:rPr>
          <w:rFonts w:ascii="Times New Roman" w:hAnsi="Times New Roman"/>
          <w:sz w:val="20"/>
          <w:szCs w:val="20"/>
        </w:rPr>
        <w:t>Телефон: +7 499 951 1000</w:t>
      </w:r>
    </w:p>
    <w:p w:rsidR="00D424B8" w:rsidRPr="00D424B8" w:rsidRDefault="00C80E45" w:rsidP="00D424B8">
      <w:pPr>
        <w:spacing w:after="0" w:line="240" w:lineRule="auto"/>
        <w:ind w:firstLine="567"/>
        <w:rPr>
          <w:rFonts w:ascii="Times New Roman" w:hAnsi="Times New Roman"/>
          <w:sz w:val="20"/>
          <w:szCs w:val="20"/>
        </w:rPr>
      </w:pPr>
      <w:r w:rsidRPr="00D424B8">
        <w:rPr>
          <w:rFonts w:ascii="Times New Roman" w:hAnsi="Times New Roman"/>
          <w:sz w:val="20"/>
          <w:szCs w:val="20"/>
        </w:rPr>
        <w:t>Факс: +7 499 951 1001</w:t>
      </w:r>
      <w:r w:rsidR="00D424B8" w:rsidRPr="00D424B8">
        <w:rPr>
          <w:rFonts w:ascii="Times New Roman" w:hAnsi="Times New Roman"/>
          <w:sz w:val="20"/>
          <w:szCs w:val="20"/>
        </w:rPr>
        <w:br/>
      </w:r>
      <w:r>
        <w:rPr>
          <w:rFonts w:ascii="Times New Roman" w:hAnsi="Times New Roman"/>
          <w:sz w:val="20"/>
          <w:szCs w:val="20"/>
        </w:rPr>
        <w:t xml:space="preserve">            </w:t>
      </w:r>
      <w:r w:rsidR="00D424B8" w:rsidRPr="00D424B8">
        <w:rPr>
          <w:rFonts w:ascii="Times New Roman" w:hAnsi="Times New Roman"/>
          <w:sz w:val="20"/>
          <w:szCs w:val="20"/>
        </w:rPr>
        <w:t>Эл</w:t>
      </w:r>
      <w:proofErr w:type="gramStart"/>
      <w:r w:rsidR="00D424B8" w:rsidRPr="00D424B8">
        <w:rPr>
          <w:rFonts w:ascii="Times New Roman" w:hAnsi="Times New Roman"/>
          <w:sz w:val="20"/>
          <w:szCs w:val="20"/>
        </w:rPr>
        <w:t>.</w:t>
      </w:r>
      <w:proofErr w:type="gramEnd"/>
      <w:r w:rsidR="00D424B8" w:rsidRPr="00D424B8">
        <w:rPr>
          <w:rFonts w:ascii="Times New Roman" w:hAnsi="Times New Roman"/>
          <w:sz w:val="20"/>
          <w:szCs w:val="20"/>
        </w:rPr>
        <w:t xml:space="preserve"> </w:t>
      </w:r>
      <w:proofErr w:type="gramStart"/>
      <w:r w:rsidR="00D424B8" w:rsidRPr="00D424B8">
        <w:rPr>
          <w:rFonts w:ascii="Times New Roman" w:hAnsi="Times New Roman"/>
          <w:sz w:val="20"/>
          <w:szCs w:val="20"/>
        </w:rPr>
        <w:t>п</w:t>
      </w:r>
      <w:proofErr w:type="gramEnd"/>
      <w:r w:rsidR="00D424B8" w:rsidRPr="00D424B8">
        <w:rPr>
          <w:rFonts w:ascii="Times New Roman" w:hAnsi="Times New Roman"/>
          <w:sz w:val="20"/>
          <w:szCs w:val="20"/>
        </w:rPr>
        <w:t>очта: </w:t>
      </w:r>
      <w:hyperlink r:id="rId16" w:history="1">
        <w:r w:rsidR="00D424B8" w:rsidRPr="00D424B8">
          <w:rPr>
            <w:rStyle w:val="a4"/>
            <w:rFonts w:ascii="Times New Roman" w:hAnsi="Times New Roman"/>
            <w:sz w:val="20"/>
            <w:szCs w:val="20"/>
          </w:rPr>
          <w:t>emb.moscow@mfa.no</w:t>
        </w:r>
      </w:hyperlink>
    </w:p>
    <w:p w:rsidR="007A0239" w:rsidRPr="00C80E45" w:rsidRDefault="007A0239" w:rsidP="00C80E45">
      <w:pPr>
        <w:spacing w:after="0" w:line="240" w:lineRule="auto"/>
        <w:ind w:firstLine="567"/>
        <w:jc w:val="both"/>
        <w:rPr>
          <w:rFonts w:ascii="Times New Roman" w:eastAsia="Times New Roman" w:hAnsi="Times New Roman"/>
          <w:sz w:val="20"/>
          <w:szCs w:val="20"/>
          <w:lang w:eastAsia="ru-RU"/>
        </w:rPr>
      </w:pPr>
      <w:r w:rsidRPr="00C80E45">
        <w:rPr>
          <w:rFonts w:ascii="Times New Roman" w:eastAsia="Times New Roman" w:hAnsi="Times New Roman"/>
          <w:sz w:val="20"/>
          <w:szCs w:val="20"/>
          <w:lang w:eastAsia="ru-RU"/>
        </w:rPr>
        <w:t xml:space="preserve">Сайт </w:t>
      </w:r>
      <w:hyperlink r:id="rId17" w:history="1">
        <w:r w:rsidR="00D424B8" w:rsidRPr="00C80E45">
          <w:rPr>
            <w:rStyle w:val="a4"/>
            <w:rFonts w:ascii="Times New Roman" w:eastAsia="Times New Roman" w:hAnsi="Times New Roman"/>
            <w:sz w:val="20"/>
            <w:szCs w:val="20"/>
            <w:lang w:eastAsia="ru-RU"/>
          </w:rPr>
          <w:t>https://www.norway.no/ru/russia/norway-russia/about/</w:t>
        </w:r>
      </w:hyperlink>
      <w:r w:rsidR="00D424B8" w:rsidRPr="00C80E45">
        <w:rPr>
          <w:rFonts w:ascii="Times New Roman" w:eastAsia="Times New Roman" w:hAnsi="Times New Roman"/>
          <w:sz w:val="20"/>
          <w:szCs w:val="20"/>
          <w:lang w:eastAsia="ru-RU"/>
        </w:rPr>
        <w:t xml:space="preserve"> </w:t>
      </w:r>
    </w:p>
    <w:p w:rsidR="00C80E45" w:rsidRPr="00C80E45" w:rsidRDefault="00C80E45" w:rsidP="00C80E45">
      <w:pPr>
        <w:pStyle w:val="a8"/>
        <w:shd w:val="clear" w:color="auto" w:fill="FFFFFF"/>
        <w:spacing w:before="0" w:beforeAutospacing="0" w:after="0" w:afterAutospacing="0"/>
        <w:ind w:firstLine="567"/>
        <w:rPr>
          <w:spacing w:val="-1"/>
          <w:sz w:val="20"/>
          <w:szCs w:val="20"/>
        </w:rPr>
      </w:pPr>
      <w:r w:rsidRPr="00C80E45">
        <w:rPr>
          <w:rStyle w:val="ab"/>
          <w:color w:val="333333"/>
          <w:spacing w:val="-1"/>
          <w:sz w:val="20"/>
          <w:szCs w:val="20"/>
        </w:rPr>
        <w:t>Визовый отдел:</w:t>
      </w:r>
      <w:r w:rsidRPr="00C80E45">
        <w:rPr>
          <w:b/>
          <w:bCs/>
          <w:color w:val="333333"/>
          <w:spacing w:val="-1"/>
          <w:sz w:val="20"/>
          <w:szCs w:val="20"/>
        </w:rPr>
        <w:br/>
      </w:r>
      <w:r>
        <w:rPr>
          <w:color w:val="333333"/>
          <w:spacing w:val="-1"/>
          <w:sz w:val="20"/>
          <w:szCs w:val="20"/>
        </w:rPr>
        <w:t xml:space="preserve">           </w:t>
      </w:r>
      <w:r w:rsidRPr="00C80E45">
        <w:rPr>
          <w:spacing w:val="-1"/>
          <w:sz w:val="20"/>
          <w:szCs w:val="20"/>
        </w:rPr>
        <w:t xml:space="preserve">Визовые и иммиграционные вопросы должны быть адресованы </w:t>
      </w:r>
      <w:proofErr w:type="spellStart"/>
      <w:r w:rsidRPr="00C80E45">
        <w:rPr>
          <w:spacing w:val="-1"/>
          <w:sz w:val="20"/>
          <w:szCs w:val="20"/>
        </w:rPr>
        <w:t>VFS</w:t>
      </w:r>
      <w:proofErr w:type="spellEnd"/>
      <w:r w:rsidRPr="00C80E45">
        <w:rPr>
          <w:spacing w:val="-1"/>
          <w:sz w:val="20"/>
          <w:szCs w:val="20"/>
        </w:rPr>
        <w:t xml:space="preserve"> </w:t>
      </w:r>
      <w:proofErr w:type="spellStart"/>
      <w:r w:rsidRPr="00C80E45">
        <w:rPr>
          <w:spacing w:val="-1"/>
          <w:sz w:val="20"/>
          <w:szCs w:val="20"/>
        </w:rPr>
        <w:t>Global</w:t>
      </w:r>
      <w:proofErr w:type="spellEnd"/>
      <w:r w:rsidRPr="00C80E45">
        <w:rPr>
          <w:spacing w:val="-1"/>
          <w:sz w:val="20"/>
          <w:szCs w:val="20"/>
        </w:rPr>
        <w:t xml:space="preserve"> по электронной почте или телефону: </w:t>
      </w:r>
    </w:p>
    <w:p w:rsidR="00C80E45" w:rsidRPr="00C80E45" w:rsidRDefault="00C80E45" w:rsidP="00C80E45">
      <w:pPr>
        <w:pStyle w:val="a8"/>
        <w:shd w:val="clear" w:color="auto" w:fill="FFFFFF"/>
        <w:spacing w:before="0" w:beforeAutospacing="0" w:after="0" w:afterAutospacing="0"/>
        <w:ind w:firstLine="567"/>
        <w:rPr>
          <w:color w:val="333333"/>
          <w:spacing w:val="-1"/>
          <w:sz w:val="20"/>
          <w:szCs w:val="20"/>
        </w:rPr>
      </w:pPr>
      <w:r w:rsidRPr="00C80E45">
        <w:rPr>
          <w:spacing w:val="-1"/>
          <w:sz w:val="20"/>
          <w:szCs w:val="20"/>
        </w:rPr>
        <w:t>Электронная почта:</w:t>
      </w:r>
      <w:r w:rsidRPr="00C80E45">
        <w:rPr>
          <w:spacing w:val="-1"/>
          <w:sz w:val="20"/>
          <w:szCs w:val="20"/>
        </w:rPr>
        <w:br/>
        <w:t>Россия:</w:t>
      </w:r>
      <w:r w:rsidRPr="00C80E45">
        <w:rPr>
          <w:color w:val="333333"/>
          <w:spacing w:val="-1"/>
          <w:sz w:val="20"/>
          <w:szCs w:val="20"/>
        </w:rPr>
        <w:t> </w:t>
      </w:r>
      <w:hyperlink r:id="rId18" w:history="1">
        <w:r w:rsidRPr="00C80E45">
          <w:rPr>
            <w:rStyle w:val="a4"/>
            <w:b/>
            <w:bCs/>
            <w:color w:val="20788C"/>
            <w:spacing w:val="-1"/>
            <w:sz w:val="20"/>
            <w:szCs w:val="20"/>
          </w:rPr>
          <w:t>info.noru@vfshelpline.com</w:t>
        </w:r>
      </w:hyperlink>
      <w:r w:rsidRPr="00C80E45">
        <w:rPr>
          <w:b/>
          <w:bCs/>
          <w:color w:val="333333"/>
          <w:spacing w:val="-1"/>
          <w:sz w:val="20"/>
          <w:szCs w:val="20"/>
        </w:rPr>
        <w:br/>
      </w:r>
      <w:r w:rsidRPr="00C80E45">
        <w:rPr>
          <w:color w:val="333333"/>
          <w:spacing w:val="-1"/>
          <w:sz w:val="20"/>
          <w:szCs w:val="20"/>
        </w:rPr>
        <w:t>Казахстан:</w:t>
      </w:r>
      <w:hyperlink r:id="rId19" w:history="1">
        <w:r w:rsidRPr="00C80E45">
          <w:rPr>
            <w:rStyle w:val="a4"/>
            <w:b/>
            <w:bCs/>
            <w:color w:val="20788C"/>
            <w:spacing w:val="-1"/>
            <w:sz w:val="20"/>
            <w:szCs w:val="20"/>
          </w:rPr>
          <w:t>info.norway@vfshelpline.com</w:t>
        </w:r>
      </w:hyperlink>
      <w:r w:rsidRPr="00C80E45">
        <w:rPr>
          <w:b/>
          <w:bCs/>
          <w:color w:val="333333"/>
          <w:spacing w:val="-1"/>
          <w:sz w:val="20"/>
          <w:szCs w:val="20"/>
        </w:rPr>
        <w:br/>
      </w:r>
      <w:r w:rsidRPr="00C80E45">
        <w:rPr>
          <w:color w:val="333333"/>
          <w:spacing w:val="-1"/>
          <w:sz w:val="20"/>
          <w:szCs w:val="20"/>
        </w:rPr>
        <w:t>Беларусь: </w:t>
      </w:r>
      <w:hyperlink r:id="rId20" w:history="1">
        <w:r w:rsidRPr="00C80E45">
          <w:rPr>
            <w:rStyle w:val="a4"/>
            <w:b/>
            <w:bCs/>
            <w:color w:val="20788C"/>
            <w:spacing w:val="-1"/>
            <w:sz w:val="20"/>
            <w:szCs w:val="20"/>
          </w:rPr>
          <w:t>info.nomsq@vfshelpline.com</w:t>
        </w:r>
      </w:hyperlink>
    </w:p>
    <w:p w:rsidR="00C80E45" w:rsidRPr="00C80E45" w:rsidRDefault="00C80E45" w:rsidP="00C80E45">
      <w:pPr>
        <w:pStyle w:val="a8"/>
        <w:shd w:val="clear" w:color="auto" w:fill="FFFFFF"/>
        <w:spacing w:before="0" w:beforeAutospacing="0" w:after="0" w:afterAutospacing="0"/>
        <w:ind w:firstLine="567"/>
        <w:rPr>
          <w:spacing w:val="-1"/>
          <w:sz w:val="20"/>
          <w:szCs w:val="20"/>
        </w:rPr>
      </w:pPr>
      <w:r w:rsidRPr="00C80E45">
        <w:rPr>
          <w:rStyle w:val="ab"/>
          <w:color w:val="333333"/>
          <w:spacing w:val="-1"/>
          <w:sz w:val="20"/>
          <w:szCs w:val="20"/>
        </w:rPr>
        <w:t>Телефон:</w:t>
      </w:r>
      <w:r w:rsidRPr="00C80E45">
        <w:rPr>
          <w:b/>
          <w:bCs/>
          <w:color w:val="333333"/>
          <w:spacing w:val="-1"/>
          <w:sz w:val="20"/>
          <w:szCs w:val="20"/>
        </w:rPr>
        <w:br/>
      </w:r>
      <w:r w:rsidRPr="00C80E45">
        <w:rPr>
          <w:spacing w:val="-1"/>
          <w:sz w:val="20"/>
          <w:szCs w:val="20"/>
        </w:rPr>
        <w:t>Россия: +7 (499) 703 4981 (09:00 до 17:00, понедельник - пятница)</w:t>
      </w:r>
      <w:r w:rsidRPr="00C80E45">
        <w:rPr>
          <w:spacing w:val="-1"/>
          <w:sz w:val="20"/>
          <w:szCs w:val="20"/>
        </w:rPr>
        <w:br/>
        <w:t>Казахстан: +7(7172)280-866 (09.00 до 17.00, понедельник - пятница)</w:t>
      </w:r>
      <w:r w:rsidRPr="00C80E45">
        <w:rPr>
          <w:spacing w:val="-1"/>
          <w:sz w:val="20"/>
          <w:szCs w:val="20"/>
        </w:rPr>
        <w:br/>
        <w:t>Беларусь: + 375 17 366 35 06 (09.00 до 16.00, понедельник - пятница)</w:t>
      </w:r>
    </w:p>
    <w:p w:rsidR="00C80E45" w:rsidRPr="00C80E45" w:rsidRDefault="00C80E45" w:rsidP="00C80E45">
      <w:pPr>
        <w:pStyle w:val="a8"/>
        <w:shd w:val="clear" w:color="auto" w:fill="FFFFFF"/>
        <w:spacing w:before="0" w:beforeAutospacing="0" w:after="0" w:afterAutospacing="0"/>
        <w:ind w:firstLine="567"/>
        <w:rPr>
          <w:spacing w:val="-1"/>
          <w:sz w:val="20"/>
          <w:szCs w:val="20"/>
        </w:rPr>
      </w:pPr>
      <w:r w:rsidRPr="00C80E45">
        <w:rPr>
          <w:spacing w:val="-1"/>
          <w:sz w:val="20"/>
          <w:szCs w:val="20"/>
        </w:rPr>
        <w:t xml:space="preserve">Визовый отдел Посольства Норвегии принимает документы по понедельникам, вторникам, средам и пятницам с 10.00 до 12.00 (только по предварительной записи </w:t>
      </w:r>
      <w:proofErr w:type="spellStart"/>
      <w:r w:rsidRPr="00C80E45">
        <w:rPr>
          <w:spacing w:val="-1"/>
          <w:sz w:val="20"/>
          <w:szCs w:val="20"/>
        </w:rPr>
        <w:t>онлайн</w:t>
      </w:r>
      <w:proofErr w:type="spellEnd"/>
      <w:r w:rsidRPr="00C80E45">
        <w:rPr>
          <w:spacing w:val="-1"/>
          <w:sz w:val="20"/>
          <w:szCs w:val="20"/>
        </w:rPr>
        <w:t>).</w:t>
      </w:r>
    </w:p>
    <w:p w:rsidR="00D424B8" w:rsidRDefault="00D424B8" w:rsidP="007A0239">
      <w:pPr>
        <w:spacing w:after="0" w:line="240" w:lineRule="auto"/>
        <w:ind w:firstLine="567"/>
        <w:jc w:val="both"/>
        <w:rPr>
          <w:rFonts w:ascii="Times New Roman" w:eastAsia="Times New Roman" w:hAnsi="Times New Roman" w:cs="Tahoma"/>
          <w:sz w:val="20"/>
          <w:szCs w:val="20"/>
          <w:lang w:eastAsia="ru-RU"/>
        </w:rPr>
      </w:pPr>
    </w:p>
    <w:p w:rsidR="00D424B8" w:rsidRDefault="00D424B8" w:rsidP="007A0239">
      <w:pPr>
        <w:spacing w:after="0" w:line="240" w:lineRule="auto"/>
        <w:ind w:firstLine="567"/>
        <w:jc w:val="both"/>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Посольство Республики Беларусь в Королевстве Швеция (по совместительству в Королевстве Норвегия)</w:t>
      </w:r>
    </w:p>
    <w:p w:rsidR="00D424B8" w:rsidRPr="003F4CAE" w:rsidRDefault="00D424B8" w:rsidP="007A0239">
      <w:pPr>
        <w:spacing w:after="0" w:line="240" w:lineRule="auto"/>
        <w:ind w:firstLine="567"/>
        <w:jc w:val="both"/>
        <w:rPr>
          <w:rFonts w:ascii="Times New Roman" w:hAnsi="Times New Roman"/>
          <w:color w:val="000000"/>
          <w:sz w:val="20"/>
          <w:szCs w:val="20"/>
          <w:shd w:val="clear" w:color="auto" w:fill="FFFFFF"/>
        </w:rPr>
      </w:pPr>
      <w:r w:rsidRPr="00D424B8">
        <w:rPr>
          <w:rFonts w:ascii="Times New Roman" w:hAnsi="Times New Roman"/>
          <w:color w:val="000000"/>
          <w:sz w:val="20"/>
          <w:szCs w:val="20"/>
          <w:shd w:val="clear" w:color="auto" w:fill="FFFFFF"/>
        </w:rPr>
        <w:t xml:space="preserve">Адрес Посольства: </w:t>
      </w:r>
      <w:proofErr w:type="spellStart"/>
      <w:r w:rsidRPr="00D424B8">
        <w:rPr>
          <w:rFonts w:ascii="Times New Roman" w:hAnsi="Times New Roman"/>
          <w:color w:val="000000"/>
          <w:sz w:val="20"/>
          <w:szCs w:val="20"/>
          <w:shd w:val="clear" w:color="auto" w:fill="FFFFFF"/>
        </w:rPr>
        <w:t>Vikdalsgränd</w:t>
      </w:r>
      <w:proofErr w:type="spellEnd"/>
      <w:r w:rsidRPr="00D424B8">
        <w:rPr>
          <w:rFonts w:ascii="Times New Roman" w:hAnsi="Times New Roman"/>
          <w:color w:val="000000"/>
          <w:sz w:val="20"/>
          <w:szCs w:val="20"/>
          <w:shd w:val="clear" w:color="auto" w:fill="FFFFFF"/>
        </w:rPr>
        <w:t xml:space="preserve"> 10A, 131 51 </w:t>
      </w:r>
      <w:proofErr w:type="spellStart"/>
      <w:r w:rsidRPr="00D424B8">
        <w:rPr>
          <w:rFonts w:ascii="Times New Roman" w:hAnsi="Times New Roman"/>
          <w:color w:val="000000"/>
          <w:sz w:val="20"/>
          <w:szCs w:val="20"/>
          <w:shd w:val="clear" w:color="auto" w:fill="FFFFFF"/>
        </w:rPr>
        <w:t>Nacka</w:t>
      </w:r>
      <w:proofErr w:type="spellEnd"/>
      <w:r w:rsidRPr="00D424B8">
        <w:rPr>
          <w:rFonts w:ascii="Times New Roman" w:hAnsi="Times New Roman"/>
          <w:color w:val="000000"/>
          <w:sz w:val="20"/>
          <w:szCs w:val="20"/>
          <w:shd w:val="clear" w:color="auto" w:fill="FFFFFF"/>
        </w:rPr>
        <w:t xml:space="preserve">, </w:t>
      </w:r>
      <w:proofErr w:type="spellStart"/>
      <w:r w:rsidRPr="00D424B8">
        <w:rPr>
          <w:rFonts w:ascii="Times New Roman" w:hAnsi="Times New Roman"/>
          <w:color w:val="000000"/>
          <w:sz w:val="20"/>
          <w:szCs w:val="20"/>
          <w:shd w:val="clear" w:color="auto" w:fill="FFFFFF"/>
        </w:rPr>
        <w:t>Sverige</w:t>
      </w:r>
      <w:proofErr w:type="spellEnd"/>
      <w:r w:rsidRPr="00D424B8">
        <w:rPr>
          <w:rFonts w:ascii="Times New Roman" w:hAnsi="Times New Roman"/>
          <w:color w:val="000000"/>
          <w:sz w:val="20"/>
          <w:szCs w:val="20"/>
          <w:shd w:val="clear" w:color="auto" w:fill="FFFFFF"/>
        </w:rPr>
        <w:t xml:space="preserve"> </w:t>
      </w:r>
    </w:p>
    <w:p w:rsidR="00D424B8" w:rsidRPr="00D424B8" w:rsidRDefault="00D424B8" w:rsidP="007A0239">
      <w:pPr>
        <w:spacing w:after="0" w:line="240" w:lineRule="auto"/>
        <w:ind w:firstLine="567"/>
        <w:jc w:val="both"/>
        <w:rPr>
          <w:rFonts w:ascii="Times New Roman" w:hAnsi="Times New Roman"/>
          <w:color w:val="000000"/>
          <w:sz w:val="20"/>
          <w:szCs w:val="20"/>
          <w:shd w:val="clear" w:color="auto" w:fill="FFFFFF"/>
        </w:rPr>
      </w:pPr>
      <w:r w:rsidRPr="00D424B8">
        <w:rPr>
          <w:rFonts w:ascii="Times New Roman" w:hAnsi="Times New Roman"/>
          <w:color w:val="000000"/>
          <w:sz w:val="20"/>
          <w:szCs w:val="20"/>
          <w:shd w:val="clear" w:color="auto" w:fill="FFFFFF"/>
        </w:rPr>
        <w:t xml:space="preserve">Электронная почта: </w:t>
      </w:r>
      <w:hyperlink r:id="rId21" w:history="1">
        <w:r w:rsidRPr="00C631EF">
          <w:rPr>
            <w:rStyle w:val="a4"/>
            <w:rFonts w:ascii="Times New Roman" w:hAnsi="Times New Roman"/>
            <w:sz w:val="20"/>
            <w:szCs w:val="20"/>
            <w:shd w:val="clear" w:color="auto" w:fill="FFFFFF"/>
          </w:rPr>
          <w:t>sweden@mfa.gov.by</w:t>
        </w:r>
      </w:hyperlink>
    </w:p>
    <w:p w:rsidR="00D424B8" w:rsidRPr="00D424B8" w:rsidRDefault="00D424B8" w:rsidP="007A0239">
      <w:pPr>
        <w:spacing w:after="0" w:line="240" w:lineRule="auto"/>
        <w:ind w:firstLine="567"/>
        <w:jc w:val="both"/>
        <w:rPr>
          <w:rFonts w:ascii="Times New Roman" w:hAnsi="Times New Roman"/>
          <w:color w:val="000000"/>
          <w:sz w:val="20"/>
          <w:szCs w:val="20"/>
          <w:shd w:val="clear" w:color="auto" w:fill="FFFFFF"/>
        </w:rPr>
      </w:pPr>
      <w:r w:rsidRPr="00D424B8">
        <w:rPr>
          <w:rFonts w:ascii="Times New Roman" w:hAnsi="Times New Roman"/>
          <w:color w:val="000000"/>
          <w:sz w:val="20"/>
          <w:szCs w:val="20"/>
          <w:shd w:val="clear" w:color="auto" w:fill="FFFFFF"/>
        </w:rPr>
        <w:t>Телефон: +46 8 517 00</w:t>
      </w:r>
      <w:r>
        <w:rPr>
          <w:rFonts w:ascii="Times New Roman" w:hAnsi="Times New Roman"/>
          <w:color w:val="000000"/>
          <w:sz w:val="20"/>
          <w:szCs w:val="20"/>
          <w:shd w:val="clear" w:color="auto" w:fill="FFFFFF"/>
        </w:rPr>
        <w:t> </w:t>
      </w:r>
      <w:r w:rsidRPr="00D424B8">
        <w:rPr>
          <w:rFonts w:ascii="Times New Roman" w:hAnsi="Times New Roman"/>
          <w:color w:val="000000"/>
          <w:sz w:val="20"/>
          <w:szCs w:val="20"/>
          <w:shd w:val="clear" w:color="auto" w:fill="FFFFFF"/>
        </w:rPr>
        <w:t xml:space="preserve">990 </w:t>
      </w:r>
    </w:p>
    <w:p w:rsidR="00D424B8" w:rsidRPr="003F4CAE" w:rsidRDefault="00D424B8" w:rsidP="007A0239">
      <w:pPr>
        <w:spacing w:after="0" w:line="240" w:lineRule="auto"/>
        <w:ind w:firstLine="567"/>
        <w:jc w:val="both"/>
        <w:rPr>
          <w:rFonts w:ascii="Times New Roman" w:hAnsi="Times New Roman"/>
          <w:color w:val="000000"/>
          <w:sz w:val="20"/>
          <w:szCs w:val="20"/>
          <w:shd w:val="clear" w:color="auto" w:fill="FFFFFF"/>
        </w:rPr>
      </w:pPr>
      <w:r w:rsidRPr="00D424B8">
        <w:rPr>
          <w:rFonts w:ascii="Times New Roman" w:hAnsi="Times New Roman"/>
          <w:color w:val="000000"/>
          <w:sz w:val="20"/>
          <w:szCs w:val="20"/>
          <w:shd w:val="clear" w:color="auto" w:fill="FFFFFF"/>
        </w:rPr>
        <w:t xml:space="preserve">Время работы: 09.00-13.00, 14.00-18.00 (понедельник — пятница) </w:t>
      </w:r>
    </w:p>
    <w:p w:rsidR="00D424B8" w:rsidRPr="003F4CAE" w:rsidRDefault="00D424B8" w:rsidP="007A0239">
      <w:pPr>
        <w:spacing w:after="0" w:line="240" w:lineRule="auto"/>
        <w:ind w:firstLine="567"/>
        <w:jc w:val="both"/>
        <w:rPr>
          <w:rFonts w:ascii="Times New Roman" w:hAnsi="Times New Roman"/>
          <w:color w:val="000000"/>
          <w:sz w:val="20"/>
          <w:szCs w:val="20"/>
          <w:u w:val="single"/>
          <w:shd w:val="clear" w:color="auto" w:fill="FFFFFF"/>
        </w:rPr>
      </w:pPr>
      <w:r w:rsidRPr="00D424B8">
        <w:rPr>
          <w:rFonts w:ascii="Times New Roman" w:hAnsi="Times New Roman"/>
          <w:color w:val="000000"/>
          <w:sz w:val="20"/>
          <w:szCs w:val="20"/>
          <w:u w:val="single"/>
          <w:shd w:val="clear" w:color="auto" w:fill="FFFFFF"/>
        </w:rPr>
        <w:t xml:space="preserve">Консульская служба Посольства Республики Беларусь в Королевстве Швеция </w:t>
      </w:r>
    </w:p>
    <w:p w:rsidR="00D424B8" w:rsidRPr="003F4CAE" w:rsidRDefault="00D424B8" w:rsidP="007A0239">
      <w:pPr>
        <w:spacing w:after="0" w:line="240" w:lineRule="auto"/>
        <w:ind w:firstLine="567"/>
        <w:jc w:val="both"/>
        <w:rPr>
          <w:rFonts w:ascii="Times New Roman" w:hAnsi="Times New Roman"/>
          <w:color w:val="000000"/>
          <w:sz w:val="20"/>
          <w:szCs w:val="20"/>
          <w:shd w:val="clear" w:color="auto" w:fill="FFFFFF"/>
        </w:rPr>
      </w:pPr>
      <w:r w:rsidRPr="00D424B8">
        <w:rPr>
          <w:rFonts w:ascii="Times New Roman" w:hAnsi="Times New Roman"/>
          <w:color w:val="000000"/>
          <w:sz w:val="20"/>
          <w:szCs w:val="20"/>
          <w:shd w:val="clear" w:color="auto" w:fill="FFFFFF"/>
        </w:rPr>
        <w:t xml:space="preserve">Адрес: </w:t>
      </w:r>
      <w:proofErr w:type="spellStart"/>
      <w:r w:rsidRPr="00D424B8">
        <w:rPr>
          <w:rFonts w:ascii="Times New Roman" w:hAnsi="Times New Roman"/>
          <w:color w:val="000000"/>
          <w:sz w:val="20"/>
          <w:szCs w:val="20"/>
          <w:shd w:val="clear" w:color="auto" w:fill="FFFFFF"/>
        </w:rPr>
        <w:t>Vikdalsgränd</w:t>
      </w:r>
      <w:proofErr w:type="spellEnd"/>
      <w:r w:rsidRPr="00D424B8">
        <w:rPr>
          <w:rFonts w:ascii="Times New Roman" w:hAnsi="Times New Roman"/>
          <w:color w:val="000000"/>
          <w:sz w:val="20"/>
          <w:szCs w:val="20"/>
          <w:shd w:val="clear" w:color="auto" w:fill="FFFFFF"/>
        </w:rPr>
        <w:t xml:space="preserve"> 10A, 131 51 </w:t>
      </w:r>
      <w:proofErr w:type="spellStart"/>
      <w:r w:rsidRPr="00D424B8">
        <w:rPr>
          <w:rFonts w:ascii="Times New Roman" w:hAnsi="Times New Roman"/>
          <w:color w:val="000000"/>
          <w:sz w:val="20"/>
          <w:szCs w:val="20"/>
          <w:shd w:val="clear" w:color="auto" w:fill="FFFFFF"/>
        </w:rPr>
        <w:t>Nacka</w:t>
      </w:r>
      <w:proofErr w:type="spellEnd"/>
      <w:r w:rsidRPr="00D424B8">
        <w:rPr>
          <w:rFonts w:ascii="Times New Roman" w:hAnsi="Times New Roman"/>
          <w:color w:val="000000"/>
          <w:sz w:val="20"/>
          <w:szCs w:val="20"/>
          <w:shd w:val="clear" w:color="auto" w:fill="FFFFFF"/>
        </w:rPr>
        <w:t xml:space="preserve">, </w:t>
      </w:r>
      <w:proofErr w:type="spellStart"/>
      <w:r w:rsidRPr="00D424B8">
        <w:rPr>
          <w:rFonts w:ascii="Times New Roman" w:hAnsi="Times New Roman"/>
          <w:color w:val="000000"/>
          <w:sz w:val="20"/>
          <w:szCs w:val="20"/>
          <w:shd w:val="clear" w:color="auto" w:fill="FFFFFF"/>
        </w:rPr>
        <w:t>Sverige</w:t>
      </w:r>
      <w:proofErr w:type="spellEnd"/>
      <w:r w:rsidRPr="00D424B8">
        <w:rPr>
          <w:rFonts w:ascii="Times New Roman" w:hAnsi="Times New Roman"/>
          <w:color w:val="000000"/>
          <w:sz w:val="20"/>
          <w:szCs w:val="20"/>
          <w:shd w:val="clear" w:color="auto" w:fill="FFFFFF"/>
        </w:rPr>
        <w:t xml:space="preserve"> </w:t>
      </w:r>
    </w:p>
    <w:p w:rsidR="00D424B8" w:rsidRPr="00D424B8" w:rsidRDefault="00D424B8" w:rsidP="007A0239">
      <w:pPr>
        <w:spacing w:after="0" w:line="240" w:lineRule="auto"/>
        <w:ind w:firstLine="567"/>
        <w:jc w:val="both"/>
        <w:rPr>
          <w:rFonts w:ascii="Times New Roman" w:hAnsi="Times New Roman"/>
          <w:color w:val="000000"/>
          <w:sz w:val="20"/>
          <w:szCs w:val="20"/>
          <w:shd w:val="clear" w:color="auto" w:fill="FFFFFF"/>
        </w:rPr>
      </w:pPr>
      <w:r w:rsidRPr="00D424B8">
        <w:rPr>
          <w:rFonts w:ascii="Times New Roman" w:hAnsi="Times New Roman"/>
          <w:color w:val="000000"/>
          <w:sz w:val="20"/>
          <w:szCs w:val="20"/>
          <w:shd w:val="clear" w:color="auto" w:fill="FFFFFF"/>
        </w:rPr>
        <w:t xml:space="preserve">Электронная почта: </w:t>
      </w:r>
      <w:hyperlink r:id="rId22" w:history="1">
        <w:r w:rsidRPr="00C631EF">
          <w:rPr>
            <w:rStyle w:val="a4"/>
            <w:rFonts w:ascii="Times New Roman" w:hAnsi="Times New Roman"/>
            <w:sz w:val="20"/>
            <w:szCs w:val="20"/>
            <w:shd w:val="clear" w:color="auto" w:fill="FFFFFF"/>
          </w:rPr>
          <w:t>sweden.consul@mfa.gov.by</w:t>
        </w:r>
      </w:hyperlink>
    </w:p>
    <w:p w:rsidR="00D424B8" w:rsidRPr="00D424B8" w:rsidRDefault="00D424B8" w:rsidP="007A0239">
      <w:pPr>
        <w:spacing w:after="0" w:line="240" w:lineRule="auto"/>
        <w:ind w:firstLine="567"/>
        <w:jc w:val="both"/>
        <w:rPr>
          <w:rFonts w:ascii="Times New Roman" w:hAnsi="Times New Roman"/>
          <w:color w:val="000000"/>
          <w:sz w:val="20"/>
          <w:szCs w:val="20"/>
          <w:shd w:val="clear" w:color="auto" w:fill="FFFFFF"/>
        </w:rPr>
      </w:pPr>
      <w:r w:rsidRPr="00D424B8">
        <w:rPr>
          <w:rFonts w:ascii="Times New Roman" w:hAnsi="Times New Roman"/>
          <w:color w:val="000000"/>
          <w:sz w:val="20"/>
          <w:szCs w:val="20"/>
          <w:shd w:val="clear" w:color="auto" w:fill="FFFFFF"/>
        </w:rPr>
        <w:t xml:space="preserve">Консультации по телефону: +46 8 517 00 991:  понедельник, вторник, четверг, пятница (с 15.00 до 17.00), среда (с 10.00 до 12.00) </w:t>
      </w:r>
    </w:p>
    <w:p w:rsidR="00D424B8" w:rsidRPr="003F4CAE" w:rsidRDefault="00D424B8" w:rsidP="007A0239">
      <w:pPr>
        <w:spacing w:after="0" w:line="240" w:lineRule="auto"/>
        <w:ind w:firstLine="567"/>
        <w:jc w:val="both"/>
        <w:rPr>
          <w:rFonts w:ascii="Times New Roman" w:hAnsi="Times New Roman"/>
          <w:color w:val="000000"/>
          <w:sz w:val="20"/>
          <w:szCs w:val="20"/>
          <w:shd w:val="clear" w:color="auto" w:fill="FFFFFF"/>
        </w:rPr>
      </w:pPr>
      <w:r w:rsidRPr="00D424B8">
        <w:rPr>
          <w:rFonts w:ascii="Times New Roman" w:hAnsi="Times New Roman"/>
          <w:color w:val="000000"/>
          <w:sz w:val="20"/>
          <w:szCs w:val="20"/>
          <w:shd w:val="clear" w:color="auto" w:fill="FFFFFF"/>
        </w:rPr>
        <w:t>Приемные часы: понедельник (</w:t>
      </w:r>
      <w:proofErr w:type="spellStart"/>
      <w:r w:rsidRPr="00D424B8">
        <w:rPr>
          <w:rFonts w:ascii="Times New Roman" w:hAnsi="Times New Roman"/>
          <w:color w:val="000000"/>
          <w:sz w:val="20"/>
          <w:szCs w:val="20"/>
          <w:shd w:val="clear" w:color="auto" w:fill="FFFFFF"/>
        </w:rPr>
        <w:t>c</w:t>
      </w:r>
      <w:proofErr w:type="spellEnd"/>
      <w:r w:rsidRPr="00D424B8">
        <w:rPr>
          <w:rFonts w:ascii="Times New Roman" w:hAnsi="Times New Roman"/>
          <w:color w:val="000000"/>
          <w:sz w:val="20"/>
          <w:szCs w:val="20"/>
          <w:shd w:val="clear" w:color="auto" w:fill="FFFFFF"/>
        </w:rPr>
        <w:t xml:space="preserve"> 09.30 до 13.00), среда (с 14.00 до 17.00), пятница (с 09.30 до 13.00). </w:t>
      </w:r>
    </w:p>
    <w:p w:rsidR="00D424B8" w:rsidRPr="003F4CAE" w:rsidRDefault="00D424B8" w:rsidP="007A0239">
      <w:pPr>
        <w:spacing w:after="0" w:line="240" w:lineRule="auto"/>
        <w:ind w:firstLine="567"/>
        <w:jc w:val="both"/>
        <w:rPr>
          <w:rFonts w:ascii="Times New Roman" w:hAnsi="Times New Roman"/>
          <w:color w:val="000000"/>
          <w:sz w:val="20"/>
          <w:szCs w:val="20"/>
          <w:shd w:val="clear" w:color="auto" w:fill="FFFFFF"/>
        </w:rPr>
      </w:pPr>
      <w:r w:rsidRPr="00D424B8">
        <w:rPr>
          <w:rFonts w:ascii="Times New Roman" w:hAnsi="Times New Roman"/>
          <w:color w:val="000000"/>
          <w:sz w:val="20"/>
          <w:szCs w:val="20"/>
          <w:shd w:val="clear" w:color="auto" w:fill="FFFFFF"/>
        </w:rPr>
        <w:t xml:space="preserve">Прием посетителей производится только по предварительной записи. </w:t>
      </w:r>
    </w:p>
    <w:p w:rsidR="00D424B8" w:rsidRPr="00D424B8" w:rsidRDefault="00D424B8" w:rsidP="007A0239">
      <w:pPr>
        <w:spacing w:after="0" w:line="240" w:lineRule="auto"/>
        <w:ind w:firstLine="567"/>
        <w:jc w:val="both"/>
        <w:rPr>
          <w:rFonts w:ascii="Times New Roman" w:eastAsia="Times New Roman" w:hAnsi="Times New Roman"/>
          <w:sz w:val="20"/>
          <w:szCs w:val="20"/>
          <w:lang w:eastAsia="ru-RU"/>
        </w:rPr>
      </w:pPr>
      <w:r w:rsidRPr="00D424B8">
        <w:rPr>
          <w:rFonts w:ascii="Times New Roman" w:hAnsi="Times New Roman"/>
          <w:color w:val="000000"/>
          <w:sz w:val="20"/>
          <w:szCs w:val="20"/>
          <w:shd w:val="clear" w:color="auto" w:fill="FFFFFF"/>
        </w:rPr>
        <w:t xml:space="preserve">Запись можно осуществить по электронной почте </w:t>
      </w:r>
      <w:hyperlink r:id="rId23" w:history="1">
        <w:r w:rsidRPr="00C631EF">
          <w:rPr>
            <w:rStyle w:val="a4"/>
            <w:rFonts w:ascii="Times New Roman" w:hAnsi="Times New Roman"/>
            <w:sz w:val="20"/>
            <w:szCs w:val="20"/>
            <w:shd w:val="clear" w:color="auto" w:fill="FFFFFF"/>
          </w:rPr>
          <w:t>sweden.consul@mfa.gov.by</w:t>
        </w:r>
      </w:hyperlink>
      <w:r w:rsidRPr="00D424B8">
        <w:rPr>
          <w:rFonts w:ascii="Times New Roman" w:hAnsi="Times New Roman"/>
          <w:color w:val="000000"/>
          <w:sz w:val="20"/>
          <w:szCs w:val="20"/>
          <w:shd w:val="clear" w:color="auto" w:fill="FFFFFF"/>
        </w:rPr>
        <w:t xml:space="preserve"> либо по номеру телефона +46 8 517 00 991. </w:t>
      </w:r>
    </w:p>
    <w:p w:rsidR="007A0239" w:rsidRPr="00202474" w:rsidRDefault="007A0239" w:rsidP="007A0239"/>
    <w:p w:rsidR="007A0239" w:rsidRPr="00202474" w:rsidRDefault="007A0239" w:rsidP="007A0239"/>
    <w:p w:rsidR="00537C8C" w:rsidRDefault="00537C8C"/>
    <w:sectPr w:rsidR="00537C8C" w:rsidSect="00D424B8">
      <w:pgSz w:w="11906" w:h="16838"/>
      <w:pgMar w:top="851" w:right="709" w:bottom="709"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7558"/>
    <w:multiLevelType w:val="hybridMultilevel"/>
    <w:tmpl w:val="F120E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27C57"/>
    <w:multiLevelType w:val="multilevel"/>
    <w:tmpl w:val="B326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E3625F"/>
    <w:multiLevelType w:val="multilevel"/>
    <w:tmpl w:val="296C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3256E5"/>
    <w:multiLevelType w:val="multilevel"/>
    <w:tmpl w:val="B902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BA1CA6"/>
    <w:multiLevelType w:val="hybridMultilevel"/>
    <w:tmpl w:val="689A65BE"/>
    <w:lvl w:ilvl="0" w:tplc="2818AABA">
      <w:numFmt w:val="bullet"/>
      <w:lvlText w:val="-"/>
      <w:lvlJc w:val="left"/>
      <w:pPr>
        <w:tabs>
          <w:tab w:val="num" w:pos="2312"/>
        </w:tabs>
        <w:ind w:left="2312" w:hanging="960"/>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6E656DE7"/>
    <w:multiLevelType w:val="hybridMultilevel"/>
    <w:tmpl w:val="0C96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2322F4"/>
    <w:multiLevelType w:val="hybridMultilevel"/>
    <w:tmpl w:val="508C6048"/>
    <w:lvl w:ilvl="0" w:tplc="04190001">
      <w:start w:val="1"/>
      <w:numFmt w:val="bullet"/>
      <w:lvlText w:val=""/>
      <w:lvlJc w:val="left"/>
      <w:pPr>
        <w:ind w:left="1428" w:hanging="360"/>
      </w:pPr>
      <w:rPr>
        <w:rFonts w:ascii="Symbol" w:hAnsi="Symbol" w:hint="default"/>
      </w:rPr>
    </w:lvl>
    <w:lvl w:ilvl="1" w:tplc="404C1804">
      <w:numFmt w:val="bullet"/>
      <w:lvlText w:val="•"/>
      <w:lvlJc w:val="left"/>
      <w:pPr>
        <w:ind w:left="2148" w:hanging="360"/>
      </w:pPr>
      <w:rPr>
        <w:rFonts w:ascii="Times New Roman" w:eastAsia="Calibri"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A0239"/>
    <w:rsid w:val="00081F83"/>
    <w:rsid w:val="000B71BA"/>
    <w:rsid w:val="002A0B60"/>
    <w:rsid w:val="002C138B"/>
    <w:rsid w:val="003123BB"/>
    <w:rsid w:val="003F4CAE"/>
    <w:rsid w:val="00537C8C"/>
    <w:rsid w:val="005E2DAC"/>
    <w:rsid w:val="006902C0"/>
    <w:rsid w:val="007516DA"/>
    <w:rsid w:val="007A0239"/>
    <w:rsid w:val="008B54E5"/>
    <w:rsid w:val="008F5FA4"/>
    <w:rsid w:val="009A0E6F"/>
    <w:rsid w:val="00B14E08"/>
    <w:rsid w:val="00C80E45"/>
    <w:rsid w:val="00D00287"/>
    <w:rsid w:val="00D424B8"/>
    <w:rsid w:val="00DE6A3F"/>
    <w:rsid w:val="00FC1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239"/>
    <w:pPr>
      <w:spacing w:after="200" w:line="276" w:lineRule="auto"/>
    </w:pPr>
    <w:rPr>
      <w:rFonts w:eastAsia="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1BA"/>
    <w:pPr>
      <w:ind w:left="720"/>
      <w:contextualSpacing/>
    </w:pPr>
  </w:style>
  <w:style w:type="character" w:styleId="a4">
    <w:name w:val="Hyperlink"/>
    <w:uiPriority w:val="99"/>
    <w:unhideWhenUsed/>
    <w:rsid w:val="007A0239"/>
    <w:rPr>
      <w:color w:val="0000FF"/>
      <w:u w:val="single"/>
    </w:rPr>
  </w:style>
  <w:style w:type="paragraph" w:styleId="a5">
    <w:name w:val="No Spacing"/>
    <w:uiPriority w:val="1"/>
    <w:qFormat/>
    <w:rsid w:val="007A0239"/>
    <w:rPr>
      <w:rFonts w:eastAsia="Calibri"/>
      <w:sz w:val="22"/>
      <w:szCs w:val="22"/>
      <w:lang w:eastAsia="en-US"/>
    </w:rPr>
  </w:style>
  <w:style w:type="character" w:customStyle="1" w:styleId="tlid-translation">
    <w:name w:val="tlid-translation"/>
    <w:rsid w:val="007A0239"/>
  </w:style>
  <w:style w:type="paragraph" w:styleId="a6">
    <w:name w:val="Plain Text"/>
    <w:basedOn w:val="a"/>
    <w:link w:val="a7"/>
    <w:rsid w:val="007A0239"/>
    <w:pPr>
      <w:spacing w:after="0" w:line="240" w:lineRule="auto"/>
      <w:ind w:firstLine="283"/>
      <w:jc w:val="both"/>
    </w:pPr>
    <w:rPr>
      <w:rFonts w:ascii="PragmaticaC" w:eastAsia="Times New Roman" w:hAnsi="PragmaticaC"/>
      <w:b/>
      <w:snapToGrid w:val="0"/>
      <w:sz w:val="18"/>
      <w:szCs w:val="20"/>
      <w:lang w:eastAsia="ru-RU"/>
    </w:rPr>
  </w:style>
  <w:style w:type="character" w:customStyle="1" w:styleId="a7">
    <w:name w:val="Текст Знак"/>
    <w:basedOn w:val="a0"/>
    <w:link w:val="a6"/>
    <w:rsid w:val="007A0239"/>
    <w:rPr>
      <w:rFonts w:ascii="PragmaticaC" w:hAnsi="PragmaticaC"/>
      <w:b/>
      <w:snapToGrid w:val="0"/>
      <w:sz w:val="18"/>
    </w:rPr>
  </w:style>
  <w:style w:type="paragraph" w:styleId="a8">
    <w:name w:val="Normal (Web)"/>
    <w:basedOn w:val="a"/>
    <w:uiPriority w:val="99"/>
    <w:unhideWhenUsed/>
    <w:rsid w:val="007A0239"/>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7A02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0239"/>
    <w:rPr>
      <w:rFonts w:ascii="Tahoma" w:eastAsia="Calibri" w:hAnsi="Tahoma" w:cs="Tahoma"/>
      <w:sz w:val="16"/>
      <w:szCs w:val="16"/>
      <w:lang w:eastAsia="en-US"/>
    </w:rPr>
  </w:style>
  <w:style w:type="character" w:styleId="ab">
    <w:name w:val="Strong"/>
    <w:basedOn w:val="a0"/>
    <w:uiPriority w:val="22"/>
    <w:qFormat/>
    <w:rsid w:val="00D424B8"/>
    <w:rPr>
      <w:b/>
      <w:bCs/>
    </w:rPr>
  </w:style>
</w:styles>
</file>

<file path=word/webSettings.xml><?xml version="1.0" encoding="utf-8"?>
<w:webSettings xmlns:r="http://schemas.openxmlformats.org/officeDocument/2006/relationships" xmlns:w="http://schemas.openxmlformats.org/wordprocessingml/2006/main">
  <w:divs>
    <w:div w:id="182591328">
      <w:bodyDiv w:val="1"/>
      <w:marLeft w:val="0"/>
      <w:marRight w:val="0"/>
      <w:marTop w:val="0"/>
      <w:marBottom w:val="0"/>
      <w:divBdr>
        <w:top w:val="none" w:sz="0" w:space="0" w:color="auto"/>
        <w:left w:val="none" w:sz="0" w:space="0" w:color="auto"/>
        <w:bottom w:val="none" w:sz="0" w:space="0" w:color="auto"/>
        <w:right w:val="none" w:sz="0" w:space="0" w:color="auto"/>
      </w:divBdr>
    </w:div>
    <w:div w:id="10178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jellinjen.no/private/news-archive/how-can-i-pay-for-my-foreign-registered-vehicles-article1230-967.html" TargetMode="External"/><Relationship Id="rId13" Type="http://schemas.openxmlformats.org/officeDocument/2006/relationships/hyperlink" Target="http://www.lastebil.no" TargetMode="External"/><Relationship Id="rId18" Type="http://schemas.openxmlformats.org/officeDocument/2006/relationships/hyperlink" Target="mailto:info.noru@vfshelpline.com" TargetMode="External"/><Relationship Id="rId3" Type="http://schemas.openxmlformats.org/officeDocument/2006/relationships/settings" Target="settings.xml"/><Relationship Id="rId21" Type="http://schemas.openxmlformats.org/officeDocument/2006/relationships/hyperlink" Target="mailto:sweden@mfa.gov.by" TargetMode="External"/><Relationship Id="rId7" Type="http://schemas.openxmlformats.org/officeDocument/2006/relationships/hyperlink" Target="https://www.vegvesen.no/globalassets/kjoretoy/yrkestransport/truckersguide/donnadiesel_truckersguide_2021-web-ru.pdf" TargetMode="External"/><Relationship Id="rId12" Type="http://schemas.openxmlformats.org/officeDocument/2006/relationships/hyperlink" Target="mailto:post@lastebil.no" TargetMode="External"/><Relationship Id="rId17" Type="http://schemas.openxmlformats.org/officeDocument/2006/relationships/hyperlink" Target="https://www.norway.no/ru/russia/norway-russia/abou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mb.moscow@mfa.no" TargetMode="External"/><Relationship Id="rId20" Type="http://schemas.openxmlformats.org/officeDocument/2006/relationships/hyperlink" Target="mailto:info.nomsq@vfshelpline.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rans.info/ru/novyie-pravila-otdyiha-v-evrope-uzhe-v-avguste-posmotrite-chto-izmenil-paket-mobilnosti-195133" TargetMode="External"/><Relationship Id="rId24" Type="http://schemas.openxmlformats.org/officeDocument/2006/relationships/fontTable" Target="fontTable.xml"/><Relationship Id="rId5" Type="http://schemas.openxmlformats.org/officeDocument/2006/relationships/hyperlink" Target="http://bamap.org/" TargetMode="External"/><Relationship Id="rId15" Type="http://schemas.openxmlformats.org/officeDocument/2006/relationships/hyperlink" Target="https://www.vegvesen.no/en/vehicles/professional-transport/truckers-guide" TargetMode="External"/><Relationship Id="rId23" Type="http://schemas.openxmlformats.org/officeDocument/2006/relationships/hyperlink" Target="mailto:sweden.consul@mfa.gov.by" TargetMode="External"/><Relationship Id="rId10" Type="http://schemas.openxmlformats.org/officeDocument/2006/relationships/hyperlink" Target="https://www.autopass.no/en/user/compulsory-tag/" TargetMode="External"/><Relationship Id="rId19" Type="http://schemas.openxmlformats.org/officeDocument/2006/relationships/hyperlink" Target="mailto:info.norway@vfshelpline.com" TargetMode="External"/><Relationship Id="rId4" Type="http://schemas.openxmlformats.org/officeDocument/2006/relationships/webSettings" Target="webSettings.xml"/><Relationship Id="rId9" Type="http://schemas.openxmlformats.org/officeDocument/2006/relationships/hyperlink" Target="https://www.autopass.no/en/user/rates-and-discounts/" TargetMode="External"/><Relationship Id="rId14" Type="http://schemas.openxmlformats.org/officeDocument/2006/relationships/hyperlink" Target="https://www.vegvesen.no" TargetMode="External"/><Relationship Id="rId22" Type="http://schemas.openxmlformats.org/officeDocument/2006/relationships/hyperlink" Target="mailto:sweden.consul@mfa.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3801</Words>
  <Characters>21670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batura</dc:creator>
  <cp:lastModifiedBy>batura</cp:lastModifiedBy>
  <cp:revision>5</cp:revision>
  <dcterms:created xsi:type="dcterms:W3CDTF">2022-11-03T06:13:00Z</dcterms:created>
  <dcterms:modified xsi:type="dcterms:W3CDTF">2023-02-03T04:57:00Z</dcterms:modified>
</cp:coreProperties>
</file>